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68" w:type="dxa"/>
        <w:tblLayout w:type="fixed"/>
        <w:tblLook w:val="01E0" w:firstRow="1" w:lastRow="1" w:firstColumn="1" w:lastColumn="1" w:noHBand="0" w:noVBand="0"/>
      </w:tblPr>
      <w:tblGrid>
        <w:gridCol w:w="3518"/>
        <w:gridCol w:w="5750"/>
      </w:tblGrid>
      <w:tr w:rsidR="005709C3" w:rsidRPr="00DD46BA" w14:paraId="2A565934" w14:textId="77777777" w:rsidTr="004A549B">
        <w:trPr>
          <w:trHeight w:val="1258"/>
        </w:trPr>
        <w:tc>
          <w:tcPr>
            <w:tcW w:w="3518" w:type="dxa"/>
          </w:tcPr>
          <w:p w14:paraId="3FCDF11D" w14:textId="77777777" w:rsidR="005709C3" w:rsidRPr="00DD46BA" w:rsidRDefault="005709C3" w:rsidP="004A549B">
            <w:pPr>
              <w:spacing w:before="0" w:after="0" w:line="360" w:lineRule="exact"/>
              <w:ind w:right="-108" w:firstLine="0"/>
              <w:jc w:val="center"/>
              <w:rPr>
                <w:rFonts w:eastAsia="Times New Roman"/>
                <w:b/>
                <w:bCs/>
                <w:color w:val="000000" w:themeColor="text1"/>
                <w:sz w:val="26"/>
                <w:szCs w:val="26"/>
                <w:lang w:val="nl-NL"/>
              </w:rPr>
            </w:pPr>
            <w:r w:rsidRPr="00DD46BA">
              <w:rPr>
                <w:rFonts w:eastAsia="Times New Roman"/>
                <w:b/>
                <w:bCs/>
                <w:color w:val="000000" w:themeColor="text1"/>
                <w:sz w:val="26"/>
                <w:szCs w:val="26"/>
                <w:lang w:val="nl-NL"/>
              </w:rPr>
              <w:t xml:space="preserve">ỦY BAN NHÂN DÂN </w:t>
            </w:r>
          </w:p>
          <w:p w14:paraId="5AA7BEEC" w14:textId="77777777" w:rsidR="005709C3" w:rsidRPr="00DD46BA" w:rsidRDefault="005709C3" w:rsidP="004A549B">
            <w:pPr>
              <w:spacing w:before="0" w:after="0" w:line="360" w:lineRule="exact"/>
              <w:ind w:right="-108" w:firstLine="0"/>
              <w:jc w:val="center"/>
              <w:rPr>
                <w:rFonts w:eastAsia="Times New Roman"/>
                <w:color w:val="000000" w:themeColor="text1"/>
                <w:sz w:val="26"/>
                <w:szCs w:val="26"/>
                <w:lang w:val="nl-NL"/>
              </w:rPr>
            </w:pPr>
            <w:r w:rsidRPr="00DD46BA">
              <w:rPr>
                <w:rFonts w:eastAsia="Times New Roman"/>
                <w:bCs/>
                <w:noProof/>
                <w:color w:val="000000" w:themeColor="text1"/>
                <w:sz w:val="26"/>
                <w:szCs w:val="26"/>
              </w:rPr>
              <mc:AlternateContent>
                <mc:Choice Requires="wps">
                  <w:drawing>
                    <wp:anchor distT="0" distB="0" distL="114300" distR="114300" simplePos="0" relativeHeight="251663360" behindDoc="0" locked="0" layoutInCell="1" allowOverlap="1" wp14:anchorId="568B1ED6" wp14:editId="322ACE96">
                      <wp:simplePos x="0" y="0"/>
                      <wp:positionH relativeFrom="margin">
                        <wp:align>center</wp:align>
                      </wp:positionH>
                      <wp:positionV relativeFrom="paragraph">
                        <wp:posOffset>205740</wp:posOffset>
                      </wp:positionV>
                      <wp:extent cx="720000" cy="0"/>
                      <wp:effectExtent l="0" t="0" r="23495" b="19050"/>
                      <wp:wrapNone/>
                      <wp:docPr id="482551569" name="Straight Arrow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660264C" id="_x0000_t32" coordsize="21600,21600" o:spt="32" o:oned="t" path="m,l21600,21600e" filled="f">
                      <v:path arrowok="t" fillok="f" o:connecttype="none"/>
                      <o:lock v:ext="edit" shapetype="t"/>
                    </v:shapetype>
                    <v:shape id="Straight Arrow Connector 3" o:spid="_x0000_s1026" type="#_x0000_t32" style="position:absolute;margin-left:0;margin-top:16.2pt;width:56.7pt;height:0;z-index:25166336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">
                      <w10:wrap anchorx="margin"/>
                    </v:shape>
                  </w:pict>
                </mc:Fallback>
              </mc:AlternateContent>
            </w:r>
            <w:r w:rsidRPr="00DD46BA">
              <w:rPr>
                <w:rFonts w:eastAsia="Times New Roman"/>
                <w:b/>
                <w:bCs/>
                <w:color w:val="000000" w:themeColor="text1"/>
                <w:sz w:val="26"/>
                <w:szCs w:val="26"/>
                <w:lang w:val="nl-NL"/>
              </w:rPr>
              <w:t>TỈNH THÁI NGUYÊN</w:t>
            </w:r>
          </w:p>
          <w:p w14:paraId="70545852" w14:textId="77777777" w:rsidR="005709C3" w:rsidRPr="00DD46BA" w:rsidRDefault="005709C3" w:rsidP="004A549B">
            <w:pPr>
              <w:spacing w:before="0" w:after="0" w:line="360" w:lineRule="exact"/>
              <w:ind w:firstLine="0"/>
              <w:jc w:val="center"/>
              <w:rPr>
                <w:rFonts w:ascii=".VnTime" w:eastAsia="Times New Roman" w:hAnsi=".VnTime"/>
                <w:color w:val="000000" w:themeColor="text1"/>
                <w:spacing w:val="-2"/>
                <w:lang w:val="nl-NL"/>
              </w:rPr>
            </w:pPr>
            <w:r w:rsidRPr="00DD46BA">
              <w:rPr>
                <w:rFonts w:eastAsia="Times New Roman"/>
                <w:bCs/>
                <w:color w:val="000000" w:themeColor="text1"/>
                <w:lang w:val="nl-NL"/>
              </w:rPr>
              <w:t>Số:        /2026/QĐ-UBND</w:t>
            </w:r>
            <w:r w:rsidRPr="00DD46BA">
              <w:rPr>
                <w:rFonts w:eastAsia="Times New Roman"/>
                <w:color w:val="000000" w:themeColor="text1"/>
                <w:lang w:val="nl-NL"/>
              </w:rPr>
              <w:t xml:space="preserve"> </w:t>
            </w:r>
          </w:p>
        </w:tc>
        <w:tc>
          <w:tcPr>
            <w:tcW w:w="5750" w:type="dxa"/>
          </w:tcPr>
          <w:p w14:paraId="6ECD33E7" w14:textId="77777777" w:rsidR="005709C3" w:rsidRPr="00DD46BA" w:rsidRDefault="005709C3" w:rsidP="004A549B">
            <w:pPr>
              <w:spacing w:before="0" w:after="0" w:line="360" w:lineRule="exact"/>
              <w:ind w:firstLine="0"/>
              <w:jc w:val="center"/>
              <w:rPr>
                <w:rFonts w:eastAsia="Times New Roman"/>
                <w:b/>
                <w:color w:val="000000" w:themeColor="text1"/>
                <w:sz w:val="26"/>
                <w:szCs w:val="26"/>
                <w:lang w:val="nl-NL"/>
              </w:rPr>
            </w:pPr>
            <w:r w:rsidRPr="00DD46BA">
              <w:rPr>
                <w:rFonts w:eastAsia="Times New Roman"/>
                <w:b/>
                <w:color w:val="000000" w:themeColor="text1"/>
                <w:sz w:val="26"/>
                <w:szCs w:val="26"/>
                <w:lang w:val="nl-NL"/>
              </w:rPr>
              <w:t>CỘNG HÒA XÃ HỘI CHỦ NGHĨA VIỆT NAM</w:t>
            </w:r>
          </w:p>
          <w:p w14:paraId="514D1755" w14:textId="77777777" w:rsidR="005709C3" w:rsidRPr="00DD46BA" w:rsidRDefault="005709C3" w:rsidP="004A549B">
            <w:pPr>
              <w:spacing w:before="0" w:after="0" w:line="360" w:lineRule="exact"/>
              <w:ind w:firstLine="0"/>
              <w:jc w:val="center"/>
              <w:rPr>
                <w:rFonts w:eastAsia="Times New Roman"/>
                <w:b/>
                <w:color w:val="000000" w:themeColor="text1"/>
                <w:lang w:val="nl-NL"/>
              </w:rPr>
            </w:pPr>
            <w:r w:rsidRPr="00DD46BA">
              <w:rPr>
                <w:rFonts w:eastAsia="Times New Roman"/>
                <w:noProof/>
                <w:color w:val="000000" w:themeColor="text1"/>
                <w:sz w:val="26"/>
                <w:szCs w:val="26"/>
              </w:rPr>
              <mc:AlternateContent>
                <mc:Choice Requires="wps">
                  <w:drawing>
                    <wp:anchor distT="0" distB="0" distL="114300" distR="114300" simplePos="0" relativeHeight="251662336" behindDoc="0" locked="0" layoutInCell="1" allowOverlap="1" wp14:anchorId="2F4417FA" wp14:editId="6258903C">
                      <wp:simplePos x="0" y="0"/>
                      <wp:positionH relativeFrom="margin">
                        <wp:align>center</wp:align>
                      </wp:positionH>
                      <wp:positionV relativeFrom="paragraph">
                        <wp:posOffset>210820</wp:posOffset>
                      </wp:positionV>
                      <wp:extent cx="2160000" cy="0"/>
                      <wp:effectExtent l="0" t="0" r="12065" b="19050"/>
                      <wp:wrapNone/>
                      <wp:docPr id="2005510008"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600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06C4AE1" id="Straight Connector 2" o:spid="_x0000_s1026" style="position:absolute;z-index:25166233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 from="0,16.6pt" to="170.1pt,1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">
                      <w10:wrap anchorx="margin"/>
                    </v:line>
                  </w:pict>
                </mc:Fallback>
              </mc:AlternateContent>
            </w:r>
            <w:r w:rsidRPr="00DD46BA">
              <w:rPr>
                <w:rFonts w:eastAsia="Times New Roman"/>
                <w:b/>
                <w:color w:val="000000" w:themeColor="text1"/>
                <w:lang w:val="nl-NL"/>
              </w:rPr>
              <w:t>Độc lập - Tự do - Hạnh phúc</w:t>
            </w:r>
          </w:p>
          <w:p w14:paraId="1584FFCF" w14:textId="77777777" w:rsidR="005709C3" w:rsidRPr="00DD46BA" w:rsidRDefault="005709C3" w:rsidP="004A549B">
            <w:pPr>
              <w:spacing w:before="0" w:after="0" w:line="360" w:lineRule="exact"/>
              <w:ind w:firstLine="0"/>
              <w:jc w:val="center"/>
              <w:rPr>
                <w:rFonts w:eastAsia="Times New Roman"/>
                <w:i/>
                <w:color w:val="000000" w:themeColor="text1"/>
                <w:lang w:val="nl-NL"/>
              </w:rPr>
            </w:pPr>
            <w:r w:rsidRPr="00DD46BA">
              <w:rPr>
                <w:rFonts w:eastAsia="Times New Roman"/>
                <w:i/>
                <w:color w:val="000000" w:themeColor="text1"/>
                <w:lang w:val="nl-NL"/>
              </w:rPr>
              <w:t>Thái Nguyên, ngày        tháng 6 năm 2026</w:t>
            </w:r>
          </w:p>
        </w:tc>
      </w:tr>
    </w:tbl>
    <w:p w14:paraId="4DA8F1C9" w14:textId="77777777" w:rsidR="005709C3" w:rsidRPr="00DD46BA" w:rsidRDefault="005709C3" w:rsidP="005709C3">
      <w:pPr>
        <w:spacing w:line="360" w:lineRule="exact"/>
        <w:ind w:firstLine="0"/>
        <w:jc w:val="center"/>
        <w:rPr>
          <w:rFonts w:eastAsia="Times New Roman"/>
          <w:b/>
          <w:color w:val="000000" w:themeColor="text1"/>
          <w:lang w:val="nl-NL"/>
        </w:rPr>
      </w:pPr>
      <w:r w:rsidRPr="00DD46BA">
        <w:rPr>
          <w:rFonts w:eastAsia="Times New Roman"/>
          <w:b/>
          <w:noProof/>
          <w:color w:val="000000" w:themeColor="text1"/>
          <w:lang w:val="nl-NL"/>
        </w:rPr>
        <mc:AlternateContent>
          <mc:Choice Requires="wps">
            <w:drawing>
              <wp:anchor distT="0" distB="0" distL="114300" distR="114300" simplePos="0" relativeHeight="251664384" behindDoc="0" locked="0" layoutInCell="1" allowOverlap="1" wp14:anchorId="7AA23365" wp14:editId="3B9AB595">
                <wp:simplePos x="0" y="0"/>
                <wp:positionH relativeFrom="column">
                  <wp:posOffset>170764</wp:posOffset>
                </wp:positionH>
                <wp:positionV relativeFrom="paragraph">
                  <wp:posOffset>81534</wp:posOffset>
                </wp:positionV>
                <wp:extent cx="1160780" cy="321869"/>
                <wp:effectExtent l="0" t="0" r="20320" b="21590"/>
                <wp:wrapNone/>
                <wp:docPr id="949921281" name="Text Box 6"/>
                <wp:cNvGraphicFramePr/>
                <a:graphic xmlns:a="http://schemas.openxmlformats.org/drawingml/2006/main">
                  <a:graphicData uri="http://schemas.microsoft.com/office/word/2010/wordprocessingShape">
                    <wps:wsp>
                      <wps:cNvSpPr txBox="1"/>
                      <wps:spPr>
                        <a:xfrm>
                          <a:off x="0" y="0"/>
                          <a:ext cx="1160780" cy="321869"/>
                        </a:xfrm>
                        <a:prstGeom prst="rect">
                          <a:avLst/>
                        </a:prstGeom>
                        <a:solidFill>
                          <a:schemeClr val="lt1"/>
                        </a:solidFill>
                        <a:ln w="6350">
                          <a:solidFill>
                            <a:prstClr val="black"/>
                          </a:solidFill>
                        </a:ln>
                      </wps:spPr>
                      <wps:txbx>
                        <w:txbxContent>
                          <w:p w14:paraId="4A6BF2A6" w14:textId="77777777" w:rsidR="005709C3" w:rsidRDefault="005709C3" w:rsidP="005709C3">
                            <w:pPr>
                              <w:spacing w:before="0" w:line="320" w:lineRule="exact"/>
                              <w:ind w:firstLine="0"/>
                              <w:jc w:val="center"/>
                            </w:pPr>
                            <w: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AA23365" id="_x0000_t202" coordsize="21600,21600" o:spt="202" path="m,l,21600r21600,l21600,xe">
                <v:stroke joinstyle="miter"/>
                <v:path gradientshapeok="t" o:connecttype="rect"/>
              </v:shapetype>
              <v:shape id="Text Box 6" o:spid="_x0000_s1026" type="#_x0000_t202" style="position:absolute;left:0;text-align:left;margin-left:13.45pt;margin-top:6.4pt;width:91.4pt;height:25.3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" fillcolor="white [3201]" strokeweight=".5pt">
                <v:textbox>
                  <w:txbxContent>
                    <w:p w14:paraId="4A6BF2A6" w14:textId="77777777" w:rsidR="005709C3" w:rsidRDefault="005709C3" w:rsidP="005709C3">
                      <w:pPr>
                        <w:spacing w:before="0" w:line="320" w:lineRule="exact"/>
                        <w:ind w:firstLine="0"/>
                        <w:jc w:val="center"/>
                      </w:pPr>
                      <w:r>
                        <w:t>Dự thảo</w:t>
                      </w:r>
                    </w:p>
                  </w:txbxContent>
                </v:textbox>
              </v:shape>
            </w:pict>
          </mc:Fallback>
        </mc:AlternateContent>
      </w:r>
    </w:p>
    <w:p w14:paraId="65509A50" w14:textId="77777777" w:rsidR="005709C3" w:rsidRPr="00DD46BA" w:rsidRDefault="005709C3" w:rsidP="005709C3">
      <w:pPr>
        <w:spacing w:line="360" w:lineRule="exact"/>
        <w:ind w:firstLine="0"/>
        <w:jc w:val="center"/>
        <w:rPr>
          <w:rFonts w:eastAsia="Times New Roman"/>
          <w:b/>
          <w:color w:val="000000" w:themeColor="text1"/>
          <w:lang w:val="nl-NL"/>
        </w:rPr>
      </w:pPr>
      <w:r w:rsidRPr="00DD46BA">
        <w:rPr>
          <w:rFonts w:eastAsia="Times New Roman"/>
          <w:b/>
          <w:color w:val="000000" w:themeColor="text1"/>
          <w:lang w:val="nl-NL"/>
        </w:rPr>
        <w:t>QUYẾT ĐỊNH</w:t>
      </w:r>
    </w:p>
    <w:p w14:paraId="603CD749" w14:textId="77777777" w:rsidR="005709C3" w:rsidRPr="00DD46BA" w:rsidRDefault="005709C3" w:rsidP="005709C3">
      <w:pPr>
        <w:widowControl w:val="0"/>
        <w:spacing w:before="0" w:after="0"/>
        <w:ind w:firstLine="0"/>
        <w:jc w:val="center"/>
        <w:rPr>
          <w:b/>
          <w:color w:val="000000" w:themeColor="text1"/>
        </w:rPr>
      </w:pPr>
      <w:bookmarkStart w:id="0" w:name="_Hlk166228459"/>
      <w:r w:rsidRPr="00DD46BA">
        <w:rPr>
          <w:rFonts w:ascii="Times New Roman Bold" w:eastAsia="SimSun" w:hAnsi="Times New Roman Bold"/>
          <w:color w:val="000000" w:themeColor="text1"/>
          <w:spacing w:val="-6"/>
          <w:lang w:val="nl-NL"/>
        </w:rPr>
        <w:t>B</w:t>
      </w:r>
      <w:r w:rsidRPr="00DD46BA">
        <w:rPr>
          <w:b/>
          <w:bCs/>
          <w:color w:val="000000" w:themeColor="text1"/>
          <w:spacing w:val="-4"/>
        </w:rPr>
        <w:t>an hành Quy chế</w:t>
      </w:r>
      <w:r w:rsidRPr="00DD46BA">
        <w:rPr>
          <w:b/>
          <w:bCs/>
          <w:color w:val="000000" w:themeColor="text1"/>
          <w:spacing w:val="-4"/>
          <w:lang w:val="vi-VN"/>
        </w:rPr>
        <w:t xml:space="preserve"> </w:t>
      </w:r>
      <w:bookmarkEnd w:id="0"/>
      <w:r w:rsidRPr="00DD46BA">
        <w:rPr>
          <w:b/>
          <w:color w:val="000000" w:themeColor="text1"/>
        </w:rPr>
        <w:t>Quản lý, vận hành, kết nối và bảo đảm an toàn thông tin đối với Hệ thống thông tin nguồn thông tin cơ sở tỉnh Thái Nguyên</w:t>
      </w:r>
    </w:p>
    <w:p w14:paraId="191BFEC3" w14:textId="77777777" w:rsidR="005709C3" w:rsidRPr="00DD46BA" w:rsidRDefault="005709C3" w:rsidP="005709C3">
      <w:pPr>
        <w:widowControl w:val="0"/>
        <w:spacing w:before="0" w:after="0"/>
        <w:ind w:firstLine="0"/>
        <w:jc w:val="center"/>
        <w:rPr>
          <w:b/>
          <w:color w:val="000000" w:themeColor="text1"/>
        </w:rPr>
      </w:pPr>
    </w:p>
    <w:p w14:paraId="62094040" w14:textId="77777777" w:rsidR="005709C3" w:rsidRPr="00DD46BA" w:rsidRDefault="005709C3" w:rsidP="005709C3">
      <w:pPr>
        <w:widowControl w:val="0"/>
        <w:snapToGrid w:val="0"/>
        <w:spacing w:line="480" w:lineRule="exact"/>
        <w:ind w:firstLine="709"/>
        <w:rPr>
          <w:rFonts w:ascii="Times New Roman Italic" w:eastAsia="Times New Roman" w:hAnsi="Times New Roman Italic"/>
          <w:i/>
          <w:iCs/>
          <w:color w:val="000000" w:themeColor="text1"/>
          <w:spacing w:val="-6"/>
          <w:lang w:val="nb-NO"/>
        </w:rPr>
      </w:pPr>
      <w:r w:rsidRPr="00DD46BA">
        <w:rPr>
          <w:rFonts w:ascii="Times New Roman Italic" w:eastAsia="Times New Roman" w:hAnsi="Times New Roman Italic"/>
          <w:i/>
          <w:iCs/>
          <w:color w:val="000000" w:themeColor="text1"/>
          <w:spacing w:val="-6"/>
          <w:lang w:val="nb-NO"/>
        </w:rPr>
        <w:t xml:space="preserve">Căn cứ Luật Tổ chức chính quyền địa phương số 72/2025/QH15; </w:t>
      </w:r>
    </w:p>
    <w:p w14:paraId="17F2C70C" w14:textId="77777777" w:rsidR="005709C3" w:rsidRPr="00DD46BA" w:rsidRDefault="005709C3" w:rsidP="005709C3">
      <w:pPr>
        <w:widowControl w:val="0"/>
        <w:snapToGrid w:val="0"/>
        <w:spacing w:line="480" w:lineRule="exact"/>
        <w:ind w:firstLine="709"/>
        <w:rPr>
          <w:rFonts w:eastAsia="Times New Roman"/>
          <w:i/>
          <w:iCs/>
          <w:color w:val="000000" w:themeColor="text1"/>
          <w:lang w:val="nb-NO"/>
        </w:rPr>
      </w:pPr>
      <w:r w:rsidRPr="00DD46BA">
        <w:rPr>
          <w:rFonts w:eastAsia="Times New Roman"/>
          <w:i/>
          <w:iCs/>
          <w:color w:val="000000" w:themeColor="text1"/>
          <w:lang w:val="nb-NO"/>
        </w:rPr>
        <w:t>Căn cứ </w:t>
      </w:r>
      <w:bookmarkStart w:id="1" w:name="tvpllink_pirenrkipx"/>
      <w:r w:rsidRPr="00DD46BA">
        <w:rPr>
          <w:rFonts w:eastAsia="Times New Roman"/>
          <w:i/>
          <w:iCs/>
          <w:color w:val="000000" w:themeColor="text1"/>
          <w:lang w:val="nb-NO"/>
        </w:rPr>
        <w:fldChar w:fldCharType="begin"/>
      </w:r>
      <w:r w:rsidRPr="00DD46BA">
        <w:rPr>
          <w:rFonts w:eastAsia="Times New Roman"/>
          <w:i/>
          <w:iCs/>
          <w:color w:val="000000" w:themeColor="text1"/>
          <w:lang w:val="nb-NO"/>
        </w:rPr>
        <w:instrText>HYPERLINK "https://thuvienphapluat.vn/van-ban/Cong-nghe-thong-tin/Luat-cong-nghe-thong-tin-2006-67-2006-QH11-12987.aspx" \t "_blank"</w:instrText>
      </w:r>
      <w:r w:rsidRPr="00DD46BA">
        <w:rPr>
          <w:rFonts w:eastAsia="Times New Roman"/>
          <w:i/>
          <w:iCs/>
          <w:color w:val="000000" w:themeColor="text1"/>
          <w:lang w:val="nb-NO"/>
        </w:rPr>
      </w:r>
      <w:r w:rsidRPr="00DD46BA">
        <w:rPr>
          <w:rFonts w:eastAsia="Times New Roman"/>
          <w:i/>
          <w:iCs/>
          <w:color w:val="000000" w:themeColor="text1"/>
          <w:lang w:val="nb-NO"/>
        </w:rPr>
        <w:fldChar w:fldCharType="separate"/>
      </w:r>
      <w:r w:rsidRPr="00DD46BA">
        <w:rPr>
          <w:rFonts w:eastAsia="Times New Roman"/>
          <w:i/>
          <w:iCs/>
          <w:color w:val="000000" w:themeColor="text1"/>
          <w:lang w:val="nb-NO"/>
        </w:rPr>
        <w:t>Luật Công nghệ thông tin</w:t>
      </w:r>
      <w:r w:rsidRPr="00DD46BA">
        <w:rPr>
          <w:rFonts w:eastAsia="Times New Roman"/>
          <w:i/>
          <w:iCs/>
          <w:color w:val="000000" w:themeColor="text1"/>
          <w:lang w:val="nb-NO"/>
        </w:rPr>
        <w:fldChar w:fldCharType="end"/>
      </w:r>
      <w:bookmarkEnd w:id="1"/>
      <w:r w:rsidRPr="00DD46BA">
        <w:rPr>
          <w:rFonts w:eastAsia="Times New Roman"/>
          <w:i/>
          <w:iCs/>
          <w:color w:val="000000" w:themeColor="text1"/>
          <w:lang w:val="nb-NO"/>
        </w:rPr>
        <w:t> số 67/2006/QH11;</w:t>
      </w:r>
    </w:p>
    <w:p w14:paraId="57CACB22" w14:textId="77777777" w:rsidR="005709C3" w:rsidRPr="00DD46BA" w:rsidRDefault="005709C3" w:rsidP="005709C3">
      <w:pPr>
        <w:widowControl w:val="0"/>
        <w:snapToGrid w:val="0"/>
        <w:spacing w:line="480" w:lineRule="exact"/>
        <w:ind w:firstLine="709"/>
        <w:rPr>
          <w:rFonts w:eastAsia="Times New Roman"/>
          <w:b/>
          <w:bCs/>
          <w:color w:val="000000" w:themeColor="text1"/>
        </w:rPr>
      </w:pPr>
      <w:r w:rsidRPr="00DD46BA">
        <w:rPr>
          <w:rFonts w:eastAsia="Times New Roman"/>
          <w:i/>
          <w:iCs/>
          <w:color w:val="000000" w:themeColor="text1"/>
          <w:lang w:val="nb-NO"/>
        </w:rPr>
        <w:t>Căn cứ </w:t>
      </w:r>
      <w:bookmarkStart w:id="2" w:name="tvpllink_dkrwxtlfjk"/>
      <w:r w:rsidRPr="00DD46BA">
        <w:rPr>
          <w:rFonts w:eastAsia="Times New Roman"/>
          <w:i/>
          <w:iCs/>
          <w:color w:val="000000" w:themeColor="text1"/>
          <w:lang w:val="nb-NO"/>
        </w:rPr>
        <w:fldChar w:fldCharType="begin"/>
      </w:r>
      <w:r w:rsidRPr="00DD46BA">
        <w:rPr>
          <w:rFonts w:eastAsia="Times New Roman"/>
          <w:i/>
          <w:iCs/>
          <w:color w:val="000000" w:themeColor="text1"/>
          <w:lang w:val="nb-NO"/>
        </w:rPr>
        <w:instrText>HYPERLINK "https://thuvienphapluat.vn/van-ban/Cong-nghe-thong-tin/Luat-an-toan-thong-tin-mang-2015-298365.aspx" \t "_blank"</w:instrText>
      </w:r>
      <w:r w:rsidRPr="00DD46BA">
        <w:rPr>
          <w:rFonts w:eastAsia="Times New Roman"/>
          <w:i/>
          <w:iCs/>
          <w:color w:val="000000" w:themeColor="text1"/>
          <w:lang w:val="nb-NO"/>
        </w:rPr>
      </w:r>
      <w:r w:rsidRPr="00DD46BA">
        <w:rPr>
          <w:rFonts w:eastAsia="Times New Roman"/>
          <w:i/>
          <w:iCs/>
          <w:color w:val="000000" w:themeColor="text1"/>
          <w:lang w:val="nb-NO"/>
        </w:rPr>
        <w:fldChar w:fldCharType="separate"/>
      </w:r>
      <w:r w:rsidRPr="00DD46BA">
        <w:rPr>
          <w:rFonts w:eastAsia="Times New Roman"/>
          <w:i/>
          <w:iCs/>
          <w:color w:val="000000" w:themeColor="text1"/>
          <w:lang w:val="nb-NO"/>
        </w:rPr>
        <w:t>Luật An toàn thông tin mạng</w:t>
      </w:r>
      <w:r w:rsidRPr="00DD46BA">
        <w:rPr>
          <w:rFonts w:eastAsia="Times New Roman"/>
          <w:i/>
          <w:iCs/>
          <w:color w:val="000000" w:themeColor="text1"/>
          <w:lang w:val="nb-NO"/>
        </w:rPr>
        <w:fldChar w:fldCharType="end"/>
      </w:r>
      <w:bookmarkEnd w:id="2"/>
      <w:r w:rsidRPr="00DD46BA">
        <w:rPr>
          <w:rFonts w:eastAsia="Times New Roman"/>
          <w:i/>
          <w:iCs/>
          <w:color w:val="000000" w:themeColor="text1"/>
          <w:lang w:val="nb-NO"/>
        </w:rPr>
        <w:t> số 86/2015/QH13;</w:t>
      </w:r>
    </w:p>
    <w:p w14:paraId="19DFC4E6" w14:textId="77777777" w:rsidR="005709C3" w:rsidRPr="00DD46BA" w:rsidRDefault="005709C3" w:rsidP="005709C3">
      <w:pPr>
        <w:widowControl w:val="0"/>
        <w:snapToGrid w:val="0"/>
        <w:spacing w:line="480" w:lineRule="exact"/>
        <w:ind w:firstLine="709"/>
        <w:rPr>
          <w:rFonts w:eastAsia="Times New Roman"/>
          <w:i/>
          <w:iCs/>
          <w:color w:val="000000" w:themeColor="text1"/>
          <w:lang w:val="nb-NO"/>
        </w:rPr>
      </w:pPr>
      <w:r w:rsidRPr="00DD46BA">
        <w:rPr>
          <w:rFonts w:eastAsia="Times New Roman"/>
          <w:i/>
          <w:iCs/>
          <w:color w:val="000000" w:themeColor="text1"/>
          <w:lang w:val="nb-NO"/>
        </w:rPr>
        <w:t>Căn cứ </w:t>
      </w:r>
      <w:bookmarkStart w:id="3" w:name="tvpllink_liccykjyim"/>
      <w:r w:rsidRPr="00DD46BA">
        <w:rPr>
          <w:rFonts w:eastAsia="Times New Roman"/>
          <w:i/>
          <w:iCs/>
          <w:color w:val="000000" w:themeColor="text1"/>
          <w:lang w:val="nb-NO"/>
        </w:rPr>
        <w:fldChar w:fldCharType="begin"/>
      </w:r>
      <w:r w:rsidRPr="00DD46BA">
        <w:rPr>
          <w:rFonts w:eastAsia="Times New Roman"/>
          <w:i/>
          <w:iCs/>
          <w:color w:val="000000" w:themeColor="text1"/>
          <w:lang w:val="nb-NO"/>
        </w:rPr>
        <w:instrText>HYPERLINK "https://thuvienphapluat.vn/van-ban/Cong-nghe-thong-tin/Luat-an-ninh-mang-2018-351416.aspx" \t "_blank"</w:instrText>
      </w:r>
      <w:r w:rsidRPr="00DD46BA">
        <w:rPr>
          <w:rFonts w:eastAsia="Times New Roman"/>
          <w:i/>
          <w:iCs/>
          <w:color w:val="000000" w:themeColor="text1"/>
          <w:lang w:val="nb-NO"/>
        </w:rPr>
      </w:r>
      <w:r w:rsidRPr="00DD46BA">
        <w:rPr>
          <w:rFonts w:eastAsia="Times New Roman"/>
          <w:i/>
          <w:iCs/>
          <w:color w:val="000000" w:themeColor="text1"/>
          <w:lang w:val="nb-NO"/>
        </w:rPr>
        <w:fldChar w:fldCharType="separate"/>
      </w:r>
      <w:r w:rsidRPr="00DD46BA">
        <w:rPr>
          <w:rFonts w:eastAsia="Times New Roman"/>
          <w:i/>
          <w:iCs/>
          <w:color w:val="000000" w:themeColor="text1"/>
          <w:lang w:val="nb-NO"/>
        </w:rPr>
        <w:t>Luật An ninh mạng</w:t>
      </w:r>
      <w:r w:rsidRPr="00DD46BA">
        <w:rPr>
          <w:rFonts w:eastAsia="Times New Roman"/>
          <w:i/>
          <w:iCs/>
          <w:color w:val="000000" w:themeColor="text1"/>
          <w:lang w:val="nb-NO"/>
        </w:rPr>
        <w:fldChar w:fldCharType="end"/>
      </w:r>
      <w:bookmarkEnd w:id="3"/>
      <w:r w:rsidRPr="00DD46BA">
        <w:rPr>
          <w:rFonts w:eastAsia="Times New Roman"/>
          <w:i/>
          <w:iCs/>
          <w:color w:val="000000" w:themeColor="text1"/>
          <w:lang w:val="nb-NO"/>
        </w:rPr>
        <w:t> số 24/2018/QH14;</w:t>
      </w:r>
    </w:p>
    <w:p w14:paraId="38917476" w14:textId="77777777" w:rsidR="005709C3" w:rsidRPr="00DD46BA" w:rsidRDefault="005709C3" w:rsidP="005709C3">
      <w:pPr>
        <w:widowControl w:val="0"/>
        <w:snapToGrid w:val="0"/>
        <w:spacing w:line="480" w:lineRule="exact"/>
        <w:ind w:firstLine="709"/>
        <w:rPr>
          <w:rFonts w:ascii="Times New Roman Italic" w:eastAsia="Times New Roman" w:hAnsi="Times New Roman Italic"/>
          <w:i/>
          <w:iCs/>
          <w:color w:val="000000" w:themeColor="text1"/>
          <w:spacing w:val="2"/>
          <w:lang w:val="nb-NO"/>
        </w:rPr>
      </w:pPr>
      <w:r w:rsidRPr="00DD46BA">
        <w:rPr>
          <w:rFonts w:ascii="Times New Roman Italic" w:eastAsia="Times New Roman" w:hAnsi="Times New Roman Italic"/>
          <w:i/>
          <w:iCs/>
          <w:color w:val="000000" w:themeColor="text1"/>
          <w:spacing w:val="2"/>
          <w:lang w:val="nb-NO"/>
        </w:rPr>
        <w:t>Căn cứ Nghị định số 49/2024/NĐ-CP ngày 10 tháng 5 năm 2024 của Chính phủ quy định về hoạt động thông tin cơ sở;</w:t>
      </w:r>
    </w:p>
    <w:p w14:paraId="3F2DA297" w14:textId="77777777" w:rsidR="005709C3" w:rsidRPr="00DD46BA" w:rsidRDefault="005709C3" w:rsidP="005709C3">
      <w:pPr>
        <w:widowControl w:val="0"/>
        <w:snapToGrid w:val="0"/>
        <w:spacing w:line="480" w:lineRule="exact"/>
        <w:ind w:firstLine="709"/>
        <w:rPr>
          <w:rFonts w:eastAsia="Times New Roman"/>
          <w:i/>
          <w:iCs/>
          <w:color w:val="000000" w:themeColor="text1"/>
          <w:lang w:val="nb-NO"/>
        </w:rPr>
      </w:pPr>
      <w:bookmarkStart w:id="4" w:name="_Hlk218501106"/>
      <w:r w:rsidRPr="00DD46BA">
        <w:rPr>
          <w:rFonts w:eastAsia="Times New Roman"/>
          <w:i/>
          <w:iCs/>
          <w:color w:val="000000" w:themeColor="text1"/>
          <w:lang w:val="nb-NO"/>
        </w:rPr>
        <w:t>Căn cứ Thông tư số 24/2025/TT-BVHTTDL ngày 30 tháng 12 năm 2025 của Bộ trưởng Bộ Văn hóa, Thể thao và Du lịch quy định về hệ thống truyền thông cơ sở ứng dụng công nghệ thông tin - viễn thông;</w:t>
      </w:r>
    </w:p>
    <w:bookmarkEnd w:id="4"/>
    <w:p w14:paraId="54C35EE2" w14:textId="77777777" w:rsidR="005709C3" w:rsidRPr="00DD46BA" w:rsidRDefault="005709C3" w:rsidP="005709C3">
      <w:pPr>
        <w:widowControl w:val="0"/>
        <w:snapToGrid w:val="0"/>
        <w:spacing w:line="480" w:lineRule="exact"/>
        <w:ind w:firstLine="709"/>
        <w:rPr>
          <w:rFonts w:ascii="Times New Roman Italic" w:eastAsia="Times New Roman" w:hAnsi="Times New Roman Italic"/>
          <w:i/>
          <w:color w:val="000000" w:themeColor="text1"/>
          <w:lang w:val="it-IT"/>
        </w:rPr>
      </w:pPr>
      <w:r w:rsidRPr="00DD46BA">
        <w:rPr>
          <w:rFonts w:ascii="Times New Roman Italic" w:eastAsia="Times New Roman" w:hAnsi="Times New Roman Italic"/>
          <w:i/>
          <w:color w:val="000000" w:themeColor="text1"/>
          <w:lang w:val="it-IT"/>
        </w:rPr>
        <w:t>Theo đề nghị của Giám đốc Sở Văn hóa, Thể thao và Du lịch tại Tờ trình số       /TTr-SVHTTDL ngày      /      /2026;</w:t>
      </w:r>
    </w:p>
    <w:p w14:paraId="661BF0BF" w14:textId="77777777" w:rsidR="005709C3" w:rsidRPr="00DD46BA" w:rsidRDefault="005709C3" w:rsidP="005709C3">
      <w:pPr>
        <w:widowControl w:val="0"/>
        <w:snapToGrid w:val="0"/>
        <w:spacing w:line="480" w:lineRule="exact"/>
        <w:ind w:firstLine="709"/>
        <w:rPr>
          <w:rFonts w:eastAsia="Times New Roman"/>
          <w:i/>
          <w:iCs/>
          <w:color w:val="000000" w:themeColor="text1"/>
          <w:lang w:val="nb-NO"/>
        </w:rPr>
      </w:pPr>
      <w:r w:rsidRPr="00DD46BA">
        <w:rPr>
          <w:rFonts w:ascii="Times New Roman Italic" w:eastAsia="Times New Roman" w:hAnsi="Times New Roman Italic"/>
          <w:i/>
          <w:color w:val="000000" w:themeColor="text1"/>
          <w:lang w:val="it-IT"/>
        </w:rPr>
        <w:t xml:space="preserve">Ủy ban nhân dân tỉnh ban hành </w:t>
      </w:r>
      <w:r w:rsidRPr="00DD46BA">
        <w:rPr>
          <w:rFonts w:eastAsia="Times New Roman"/>
          <w:i/>
          <w:color w:val="000000" w:themeColor="text1"/>
          <w:lang w:val="it-IT"/>
        </w:rPr>
        <w:t xml:space="preserve">Quyết định ban hành </w:t>
      </w:r>
      <w:r w:rsidRPr="00DD46BA">
        <w:rPr>
          <w:bCs/>
          <w:i/>
          <w:iCs/>
          <w:color w:val="000000" w:themeColor="text1"/>
          <w:spacing w:val="-4"/>
        </w:rPr>
        <w:t>Quy chế</w:t>
      </w:r>
      <w:r w:rsidRPr="00DD46BA">
        <w:rPr>
          <w:bCs/>
          <w:i/>
          <w:iCs/>
          <w:color w:val="000000" w:themeColor="text1"/>
          <w:spacing w:val="-4"/>
          <w:lang w:val="vi-VN"/>
        </w:rPr>
        <w:t xml:space="preserve"> quản lý</w:t>
      </w:r>
      <w:r w:rsidRPr="00DD46BA">
        <w:rPr>
          <w:bCs/>
          <w:i/>
          <w:iCs/>
          <w:color w:val="000000" w:themeColor="text1"/>
          <w:spacing w:val="-4"/>
        </w:rPr>
        <w:t>, vận hành, kết nối và bảo đảm an toàn thông tin đối với Hệ thống thông tin nguồn</w:t>
      </w:r>
      <w:r w:rsidRPr="00DD46BA">
        <w:rPr>
          <w:bCs/>
          <w:i/>
          <w:iCs/>
          <w:color w:val="000000" w:themeColor="text1"/>
          <w:spacing w:val="-4"/>
          <w:lang w:val="vi-VN"/>
        </w:rPr>
        <w:t xml:space="preserve"> </w:t>
      </w:r>
      <w:r w:rsidRPr="00DD46BA">
        <w:rPr>
          <w:bCs/>
          <w:i/>
          <w:iCs/>
          <w:color w:val="000000" w:themeColor="text1"/>
          <w:spacing w:val="-4"/>
        </w:rPr>
        <w:t xml:space="preserve">thông tin cơ sở </w:t>
      </w:r>
      <w:r w:rsidRPr="00DD46BA">
        <w:rPr>
          <w:bCs/>
          <w:i/>
          <w:iCs/>
          <w:color w:val="000000" w:themeColor="text1"/>
          <w:spacing w:val="-4"/>
          <w:lang w:val="vi-VN"/>
        </w:rPr>
        <w:t>tỉnh Thái Ngu</w:t>
      </w:r>
      <w:r w:rsidRPr="00DD46BA">
        <w:rPr>
          <w:bCs/>
          <w:i/>
          <w:iCs/>
          <w:color w:val="000000" w:themeColor="text1"/>
          <w:spacing w:val="-4"/>
        </w:rPr>
        <w:t>yên.</w:t>
      </w:r>
    </w:p>
    <w:p w14:paraId="58EFB7C3" w14:textId="77777777" w:rsidR="005709C3" w:rsidRPr="00DD46BA" w:rsidRDefault="005709C3" w:rsidP="005709C3">
      <w:pPr>
        <w:spacing w:line="480" w:lineRule="exact"/>
        <w:ind w:firstLine="709"/>
        <w:rPr>
          <w:rFonts w:eastAsia="Times New Roman"/>
          <w:bCs/>
          <w:color w:val="000000" w:themeColor="text1"/>
          <w:lang w:val="vi-VN"/>
        </w:rPr>
      </w:pPr>
      <w:r w:rsidRPr="00DD46BA">
        <w:rPr>
          <w:rFonts w:eastAsia="Times New Roman"/>
          <w:b/>
          <w:color w:val="000000" w:themeColor="text1"/>
          <w:lang w:val="vi-VN"/>
        </w:rPr>
        <w:t>Điều 1.</w:t>
      </w:r>
      <w:r w:rsidRPr="00DD46BA">
        <w:rPr>
          <w:rFonts w:eastAsia="Times New Roman"/>
          <w:bCs/>
          <w:color w:val="000000" w:themeColor="text1"/>
          <w:lang w:val="vi-VN"/>
        </w:rPr>
        <w:t xml:space="preserve"> Ban hành kèm theo </w:t>
      </w:r>
      <w:bookmarkStart w:id="5" w:name="_Hlk211341437"/>
      <w:r w:rsidRPr="00DD46BA">
        <w:rPr>
          <w:rFonts w:eastAsia="Times New Roman"/>
          <w:bCs/>
          <w:color w:val="000000" w:themeColor="text1"/>
          <w:lang w:val="vi-VN"/>
        </w:rPr>
        <w:t xml:space="preserve">Quyết định này </w:t>
      </w:r>
      <w:bookmarkEnd w:id="5"/>
      <w:r w:rsidRPr="00DD46BA">
        <w:rPr>
          <w:bCs/>
          <w:color w:val="000000" w:themeColor="text1"/>
          <w:spacing w:val="-4"/>
        </w:rPr>
        <w:t>Quy chế</w:t>
      </w:r>
      <w:r w:rsidRPr="00DD46BA">
        <w:rPr>
          <w:bCs/>
          <w:color w:val="000000" w:themeColor="text1"/>
          <w:spacing w:val="-4"/>
          <w:lang w:val="vi-VN"/>
        </w:rPr>
        <w:t xml:space="preserve"> quản lý</w:t>
      </w:r>
      <w:r w:rsidRPr="00DD46BA">
        <w:rPr>
          <w:bCs/>
          <w:color w:val="000000" w:themeColor="text1"/>
          <w:spacing w:val="-4"/>
        </w:rPr>
        <w:t>, vận hành, kết nối và bảo đảm an toàn thông tin đối với Hệ thống thông tin nguồn</w:t>
      </w:r>
      <w:r w:rsidRPr="00DD46BA">
        <w:rPr>
          <w:bCs/>
          <w:color w:val="000000" w:themeColor="text1"/>
          <w:spacing w:val="-4"/>
          <w:lang w:val="vi-VN"/>
        </w:rPr>
        <w:t xml:space="preserve"> </w:t>
      </w:r>
      <w:r w:rsidRPr="00DD46BA">
        <w:rPr>
          <w:bCs/>
          <w:color w:val="000000" w:themeColor="text1"/>
          <w:spacing w:val="-4"/>
        </w:rPr>
        <w:t xml:space="preserve">thông tin cơ sở </w:t>
      </w:r>
      <w:r w:rsidRPr="00DD46BA">
        <w:rPr>
          <w:bCs/>
          <w:color w:val="000000" w:themeColor="text1"/>
          <w:spacing w:val="-4"/>
          <w:lang w:val="vi-VN"/>
        </w:rPr>
        <w:t>tỉnh Thái Ngu</w:t>
      </w:r>
      <w:r w:rsidRPr="00DD46BA">
        <w:rPr>
          <w:bCs/>
          <w:color w:val="000000" w:themeColor="text1"/>
          <w:spacing w:val="-4"/>
        </w:rPr>
        <w:t>yên</w:t>
      </w:r>
      <w:r w:rsidRPr="00DD46BA">
        <w:rPr>
          <w:rFonts w:eastAsia="Times New Roman"/>
          <w:bCs/>
          <w:color w:val="000000" w:themeColor="text1"/>
          <w:lang w:val="vi-VN"/>
        </w:rPr>
        <w:t>.</w:t>
      </w:r>
    </w:p>
    <w:p w14:paraId="7F698EA6" w14:textId="77777777" w:rsidR="005709C3" w:rsidRPr="00DD46BA" w:rsidRDefault="005709C3" w:rsidP="005709C3">
      <w:pPr>
        <w:spacing w:line="480" w:lineRule="exact"/>
        <w:ind w:firstLine="709"/>
        <w:rPr>
          <w:rFonts w:eastAsia="Times New Roman"/>
          <w:bCs/>
          <w:color w:val="000000" w:themeColor="text1"/>
          <w:spacing w:val="-4"/>
        </w:rPr>
      </w:pPr>
      <w:r w:rsidRPr="00DD46BA">
        <w:rPr>
          <w:rFonts w:eastAsia="Times New Roman"/>
          <w:b/>
          <w:color w:val="000000" w:themeColor="text1"/>
          <w:spacing w:val="-4"/>
          <w:lang w:val="vi-VN"/>
        </w:rPr>
        <w:t>Điều 2.</w:t>
      </w:r>
      <w:r w:rsidRPr="00DD46BA">
        <w:rPr>
          <w:rFonts w:eastAsia="Times New Roman"/>
          <w:bCs/>
          <w:color w:val="000000" w:themeColor="text1"/>
          <w:spacing w:val="-4"/>
          <w:lang w:val="vi-VN"/>
        </w:rPr>
        <w:t xml:space="preserve"> </w:t>
      </w:r>
      <w:r w:rsidRPr="00DD46BA">
        <w:rPr>
          <w:rFonts w:eastAsia="Times New Roman"/>
          <w:bCs/>
          <w:color w:val="000000" w:themeColor="text1"/>
          <w:spacing w:val="-4"/>
        </w:rPr>
        <w:t>Điều khoản thi hành</w:t>
      </w:r>
    </w:p>
    <w:p w14:paraId="0F927C34" w14:textId="77777777" w:rsidR="005709C3" w:rsidRPr="00DD46BA" w:rsidRDefault="005709C3" w:rsidP="005709C3">
      <w:pPr>
        <w:spacing w:line="480" w:lineRule="exact"/>
        <w:ind w:firstLine="709"/>
        <w:rPr>
          <w:rFonts w:eastAsia="Times New Roman"/>
          <w:bCs/>
          <w:color w:val="000000" w:themeColor="text1"/>
          <w:spacing w:val="-4"/>
        </w:rPr>
      </w:pPr>
      <w:r w:rsidRPr="00DD46BA">
        <w:rPr>
          <w:rFonts w:eastAsia="Times New Roman"/>
          <w:bCs/>
          <w:color w:val="000000" w:themeColor="text1"/>
          <w:spacing w:val="-4"/>
          <w:lang w:val="vi-VN"/>
        </w:rPr>
        <w:t>Quyết định này có hiệu lực thi hành từ ngày</w:t>
      </w:r>
      <w:r w:rsidRPr="00DD46BA">
        <w:rPr>
          <w:rFonts w:eastAsia="Times New Roman"/>
          <w:bCs/>
          <w:color w:val="000000" w:themeColor="text1"/>
          <w:spacing w:val="-4"/>
        </w:rPr>
        <w:t xml:space="preserve"> 01</w:t>
      </w:r>
      <w:r w:rsidRPr="00DD46BA">
        <w:rPr>
          <w:rFonts w:eastAsia="Times New Roman"/>
          <w:bCs/>
          <w:color w:val="000000" w:themeColor="text1"/>
          <w:spacing w:val="-4"/>
          <w:lang w:val="vi-VN"/>
        </w:rPr>
        <w:t xml:space="preserve"> tháng </w:t>
      </w:r>
      <w:r>
        <w:rPr>
          <w:rFonts w:eastAsia="Times New Roman"/>
          <w:bCs/>
          <w:color w:val="000000" w:themeColor="text1"/>
          <w:spacing w:val="-4"/>
        </w:rPr>
        <w:t>7</w:t>
      </w:r>
      <w:r w:rsidRPr="00DD46BA">
        <w:rPr>
          <w:rFonts w:eastAsia="Times New Roman"/>
          <w:bCs/>
          <w:color w:val="000000" w:themeColor="text1"/>
          <w:spacing w:val="-4"/>
        </w:rPr>
        <w:t xml:space="preserve"> </w:t>
      </w:r>
      <w:r w:rsidRPr="00DD46BA">
        <w:rPr>
          <w:rFonts w:eastAsia="Times New Roman"/>
          <w:bCs/>
          <w:color w:val="000000" w:themeColor="text1"/>
          <w:spacing w:val="-4"/>
          <w:lang w:val="vi-VN"/>
        </w:rPr>
        <w:t>năm 202</w:t>
      </w:r>
      <w:r w:rsidRPr="00DD46BA">
        <w:rPr>
          <w:rFonts w:eastAsia="Times New Roman"/>
          <w:bCs/>
          <w:color w:val="000000" w:themeColor="text1"/>
          <w:spacing w:val="-4"/>
        </w:rPr>
        <w:t>6</w:t>
      </w:r>
      <w:r w:rsidRPr="00DD46BA">
        <w:rPr>
          <w:rFonts w:eastAsia="Times New Roman"/>
          <w:bCs/>
          <w:color w:val="000000" w:themeColor="text1"/>
          <w:spacing w:val="-4"/>
          <w:lang w:val="vi-VN"/>
        </w:rPr>
        <w:t>.</w:t>
      </w:r>
    </w:p>
    <w:p w14:paraId="01B3A126" w14:textId="77777777" w:rsidR="005709C3" w:rsidRPr="00DD46BA" w:rsidRDefault="005709C3" w:rsidP="005709C3">
      <w:pPr>
        <w:spacing w:line="440" w:lineRule="exact"/>
        <w:ind w:firstLine="709"/>
        <w:rPr>
          <w:rFonts w:eastAsia="Times New Roman"/>
          <w:bCs/>
          <w:color w:val="000000" w:themeColor="text1"/>
        </w:rPr>
      </w:pPr>
      <w:r w:rsidRPr="00DD46BA">
        <w:rPr>
          <w:rFonts w:eastAsia="Times New Roman"/>
          <w:b/>
          <w:color w:val="000000" w:themeColor="text1"/>
          <w:lang w:val="vi-VN"/>
        </w:rPr>
        <w:lastRenderedPageBreak/>
        <w:t>Điều 3.</w:t>
      </w:r>
      <w:r w:rsidRPr="00DD46BA">
        <w:rPr>
          <w:rFonts w:eastAsia="Times New Roman"/>
          <w:bCs/>
          <w:color w:val="000000" w:themeColor="text1"/>
          <w:lang w:val="vi-VN"/>
        </w:rPr>
        <w:t xml:space="preserve"> Chánh Văn phòng </w:t>
      </w:r>
      <w:r w:rsidRPr="00DD46BA">
        <w:rPr>
          <w:rFonts w:eastAsia="Times New Roman"/>
          <w:bCs/>
          <w:color w:val="000000" w:themeColor="text1"/>
        </w:rPr>
        <w:t>Ủy ban nhân dân</w:t>
      </w:r>
      <w:r w:rsidRPr="00DD46BA">
        <w:rPr>
          <w:rFonts w:eastAsia="Times New Roman"/>
          <w:bCs/>
          <w:color w:val="000000" w:themeColor="text1"/>
          <w:lang w:val="vi-VN"/>
        </w:rPr>
        <w:t xml:space="preserve"> tỉnh, Giám đốc Sở </w:t>
      </w:r>
      <w:r w:rsidRPr="00DD46BA">
        <w:rPr>
          <w:rFonts w:eastAsia="Times New Roman"/>
          <w:bCs/>
          <w:color w:val="000000" w:themeColor="text1"/>
        </w:rPr>
        <w:t>Văn hóa, Thể thao và Du lịch</w:t>
      </w:r>
      <w:r w:rsidRPr="00DD46BA">
        <w:rPr>
          <w:rFonts w:eastAsia="Times New Roman"/>
          <w:bCs/>
          <w:color w:val="000000" w:themeColor="text1"/>
          <w:lang w:val="vi-VN"/>
        </w:rPr>
        <w:t xml:space="preserve">; </w:t>
      </w:r>
      <w:r w:rsidRPr="00DD46BA">
        <w:rPr>
          <w:rFonts w:eastAsia="Times New Roman"/>
          <w:bCs/>
          <w:color w:val="000000" w:themeColor="text1"/>
        </w:rPr>
        <w:t>T</w:t>
      </w:r>
      <w:r w:rsidRPr="00DD46BA">
        <w:rPr>
          <w:rFonts w:eastAsia="Times New Roman"/>
          <w:bCs/>
          <w:color w:val="000000" w:themeColor="text1"/>
          <w:lang w:val="vi-VN"/>
        </w:rPr>
        <w:t xml:space="preserve">hủ trưởng các </w:t>
      </w:r>
      <w:r w:rsidRPr="00DD46BA">
        <w:rPr>
          <w:rFonts w:eastAsia="Times New Roman"/>
          <w:bCs/>
          <w:color w:val="000000" w:themeColor="text1"/>
        </w:rPr>
        <w:t>s</w:t>
      </w:r>
      <w:r w:rsidRPr="00DD46BA">
        <w:rPr>
          <w:rFonts w:eastAsia="Times New Roman"/>
          <w:bCs/>
          <w:color w:val="000000" w:themeColor="text1"/>
          <w:lang w:val="vi-VN"/>
        </w:rPr>
        <w:t xml:space="preserve">ở, </w:t>
      </w:r>
      <w:r w:rsidRPr="00DD46BA">
        <w:rPr>
          <w:rFonts w:eastAsia="Times New Roman"/>
          <w:bCs/>
          <w:color w:val="000000" w:themeColor="text1"/>
        </w:rPr>
        <w:t xml:space="preserve">ban, </w:t>
      </w:r>
      <w:r w:rsidRPr="00DD46BA">
        <w:rPr>
          <w:rFonts w:eastAsia="Times New Roman"/>
          <w:bCs/>
          <w:color w:val="000000" w:themeColor="text1"/>
          <w:lang w:val="vi-VN"/>
        </w:rPr>
        <w:t>ngành</w:t>
      </w:r>
      <w:r w:rsidRPr="00DD46BA">
        <w:rPr>
          <w:rFonts w:eastAsia="Times New Roman"/>
          <w:bCs/>
          <w:color w:val="000000" w:themeColor="text1"/>
        </w:rPr>
        <w:t xml:space="preserve"> thuộc tỉnh</w:t>
      </w:r>
      <w:r w:rsidRPr="00DD46BA">
        <w:rPr>
          <w:rFonts w:eastAsia="Times New Roman"/>
          <w:bCs/>
          <w:color w:val="000000" w:themeColor="text1"/>
          <w:lang w:val="vi-VN"/>
        </w:rPr>
        <w:t xml:space="preserve">; Chủ tịch </w:t>
      </w:r>
      <w:r w:rsidRPr="00DD46BA">
        <w:rPr>
          <w:rFonts w:eastAsia="Times New Roman"/>
          <w:bCs/>
          <w:color w:val="000000" w:themeColor="text1"/>
        </w:rPr>
        <w:t>Ủy ban nhân dân</w:t>
      </w:r>
      <w:r w:rsidRPr="00DD46BA">
        <w:rPr>
          <w:rFonts w:eastAsia="Times New Roman"/>
          <w:bCs/>
          <w:color w:val="000000" w:themeColor="text1"/>
          <w:lang w:val="vi-VN"/>
        </w:rPr>
        <w:t xml:space="preserve"> các xã, phường</w:t>
      </w:r>
      <w:r w:rsidRPr="00DD46BA">
        <w:rPr>
          <w:rFonts w:eastAsia="Times New Roman"/>
          <w:bCs/>
          <w:color w:val="000000" w:themeColor="text1"/>
        </w:rPr>
        <w:t xml:space="preserve"> và các cơ quan, đơn vị, tổ chức, cá nhân có liên quan chịu trách nhiệm thi hành </w:t>
      </w:r>
      <w:r w:rsidRPr="00DD46BA">
        <w:rPr>
          <w:rFonts w:eastAsia="Times New Roman"/>
          <w:bCs/>
          <w:color w:val="000000" w:themeColor="text1"/>
          <w:lang w:val="vi-VN"/>
        </w:rPr>
        <w:t xml:space="preserve">Quyết định </w:t>
      </w:r>
      <w:r w:rsidRPr="00DD46BA">
        <w:rPr>
          <w:rFonts w:eastAsia="Times New Roman"/>
          <w:bCs/>
          <w:color w:val="000000" w:themeColor="text1"/>
        </w:rPr>
        <w:t>này</w:t>
      </w:r>
      <w:r w:rsidRPr="00DD46BA">
        <w:rPr>
          <w:rFonts w:eastAsia="Times New Roman"/>
          <w:bCs/>
          <w:color w:val="000000" w:themeColor="text1"/>
          <w:lang w:val="vi-VN"/>
        </w:rPr>
        <w:t>./.</w:t>
      </w:r>
    </w:p>
    <w:tbl>
      <w:tblPr>
        <w:tblW w:w="9498" w:type="dxa"/>
        <w:tblLook w:val="01E0" w:firstRow="1" w:lastRow="1" w:firstColumn="1" w:lastColumn="1" w:noHBand="0" w:noVBand="0"/>
      </w:tblPr>
      <w:tblGrid>
        <w:gridCol w:w="4395"/>
        <w:gridCol w:w="5103"/>
      </w:tblGrid>
      <w:tr w:rsidR="005709C3" w:rsidRPr="00DD46BA" w14:paraId="36D23849" w14:textId="77777777" w:rsidTr="004A549B">
        <w:trPr>
          <w:trHeight w:val="2743"/>
        </w:trPr>
        <w:tc>
          <w:tcPr>
            <w:tcW w:w="4395" w:type="dxa"/>
          </w:tcPr>
          <w:p w14:paraId="6339E281" w14:textId="77777777" w:rsidR="005709C3" w:rsidRPr="00DD46BA" w:rsidRDefault="005709C3" w:rsidP="004A549B">
            <w:pPr>
              <w:spacing w:before="0" w:after="0"/>
              <w:ind w:right="6" w:firstLine="0"/>
              <w:rPr>
                <w:b/>
                <w:i/>
                <w:color w:val="000000" w:themeColor="text1"/>
                <w:sz w:val="24"/>
                <w:szCs w:val="24"/>
              </w:rPr>
            </w:pPr>
            <w:r w:rsidRPr="00DD46BA">
              <w:rPr>
                <w:b/>
                <w:i/>
                <w:color w:val="000000" w:themeColor="text1"/>
                <w:sz w:val="24"/>
                <w:szCs w:val="24"/>
              </w:rPr>
              <w:t>Nơi nhận:</w:t>
            </w:r>
          </w:p>
          <w:p w14:paraId="3EB35571"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Chính phủ;</w:t>
            </w:r>
          </w:p>
          <w:p w14:paraId="00E1B416"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Văn phòng Chính phủ;</w:t>
            </w:r>
          </w:p>
          <w:p w14:paraId="6DC64FE9"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Bộ Văn hóa, Thể thao và Du lịch;</w:t>
            </w:r>
          </w:p>
          <w:p w14:paraId="6BF48605"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Bộ Tư pháp;</w:t>
            </w:r>
          </w:p>
          <w:p w14:paraId="1EC6543F"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Cục Kiểm tra văn bản và Quản lý xử lý vi phạm hành chính - Bộ Tư pháp (kiểm tra);</w:t>
            </w:r>
          </w:p>
          <w:p w14:paraId="399AB40D"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Thường trực Tỉnh ủy;</w:t>
            </w:r>
          </w:p>
          <w:p w14:paraId="7EFA3547"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Thường trực HĐND tỉnh;</w:t>
            </w:r>
          </w:p>
          <w:p w14:paraId="5FDAEDD6"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Đoàn Đại biểu Quốc hội tỉnh;</w:t>
            </w:r>
          </w:p>
          <w:p w14:paraId="6CE30D1F"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Ủy ban Mặt trận Tổ quốc Việt Nam tỉnh;</w:t>
            </w:r>
          </w:p>
          <w:p w14:paraId="5D7B4B0E" w14:textId="77777777" w:rsidR="005709C3" w:rsidRPr="00DD46BA" w:rsidRDefault="005709C3" w:rsidP="004A549B">
            <w:pPr>
              <w:pStyle w:val="TableParagraph"/>
              <w:rPr>
                <w:color w:val="000000" w:themeColor="text1"/>
              </w:rPr>
            </w:pPr>
            <w:r w:rsidRPr="00DD46BA">
              <w:rPr>
                <w:color w:val="000000" w:themeColor="text1"/>
              </w:rPr>
              <w:t>- Chủ tịch, các Phó Chủ tịch UBND tỉnh;</w:t>
            </w:r>
          </w:p>
          <w:p w14:paraId="5DFB4E65"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Các sở, ban, ngành thuộc tỉnh;</w:t>
            </w:r>
          </w:p>
          <w:p w14:paraId="0CFB71A1"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UBND các xã, phường;</w:t>
            </w:r>
          </w:p>
          <w:p w14:paraId="2542E769" w14:textId="77777777" w:rsidR="005709C3" w:rsidRPr="00DD46BA" w:rsidRDefault="005709C3" w:rsidP="004A549B">
            <w:pPr>
              <w:spacing w:before="0" w:after="0"/>
              <w:ind w:right="6" w:firstLine="0"/>
              <w:rPr>
                <w:bCs/>
                <w:iCs/>
                <w:color w:val="000000" w:themeColor="text1"/>
                <w:sz w:val="22"/>
              </w:rPr>
            </w:pPr>
            <w:r w:rsidRPr="00DD46BA">
              <w:rPr>
                <w:bCs/>
                <w:iCs/>
                <w:color w:val="000000" w:themeColor="text1"/>
                <w:sz w:val="22"/>
              </w:rPr>
              <w:t>- LĐVP UBND tỉnh;</w:t>
            </w:r>
          </w:p>
          <w:p w14:paraId="12B46A49" w14:textId="77777777" w:rsidR="005709C3" w:rsidRPr="00DD46BA" w:rsidRDefault="005709C3" w:rsidP="004A549B">
            <w:pPr>
              <w:spacing w:before="0" w:after="0"/>
              <w:ind w:right="6" w:firstLine="0"/>
              <w:rPr>
                <w:bCs/>
                <w:i/>
                <w:iCs/>
                <w:color w:val="000000" w:themeColor="text1"/>
                <w:sz w:val="22"/>
              </w:rPr>
            </w:pPr>
            <w:r w:rsidRPr="00DD46BA">
              <w:rPr>
                <w:bCs/>
                <w:iCs/>
                <w:color w:val="000000" w:themeColor="text1"/>
                <w:sz w:val="22"/>
              </w:rPr>
              <w:t>- Trung tâm Thông tin tỉnh;</w:t>
            </w:r>
          </w:p>
          <w:p w14:paraId="2E5E1C68" w14:textId="77777777" w:rsidR="005709C3" w:rsidRPr="00DD46BA" w:rsidRDefault="005709C3" w:rsidP="004A549B">
            <w:pPr>
              <w:spacing w:before="0" w:after="0"/>
              <w:ind w:right="6" w:firstLine="0"/>
              <w:rPr>
                <w:color w:val="000000" w:themeColor="text1"/>
                <w:sz w:val="22"/>
              </w:rPr>
            </w:pPr>
            <w:r w:rsidRPr="00DD46BA">
              <w:rPr>
                <w:color w:val="000000" w:themeColor="text1"/>
                <w:sz w:val="22"/>
              </w:rPr>
              <w:t>- Lưu: VT, KGVX.Huyenhtm.</w:t>
            </w:r>
          </w:p>
          <w:p w14:paraId="6B7489DC" w14:textId="77777777" w:rsidR="005709C3" w:rsidRPr="00DD46BA" w:rsidRDefault="005709C3" w:rsidP="004A549B">
            <w:pPr>
              <w:spacing w:before="0" w:after="0"/>
              <w:ind w:right="6" w:firstLine="0"/>
              <w:rPr>
                <w:b/>
                <w:i/>
                <w:color w:val="000000" w:themeColor="text1"/>
                <w:sz w:val="16"/>
                <w:szCs w:val="16"/>
              </w:rPr>
            </w:pPr>
            <w:r w:rsidRPr="00DD46BA">
              <w:rPr>
                <w:i/>
                <w:color w:val="000000" w:themeColor="text1"/>
                <w:sz w:val="18"/>
              </w:rPr>
              <w:t xml:space="preserve">  </w:t>
            </w:r>
            <w:r w:rsidRPr="00DD46BA">
              <w:rPr>
                <w:color w:val="000000" w:themeColor="text1"/>
              </w:rPr>
              <w:t xml:space="preserve">                                     </w:t>
            </w:r>
          </w:p>
        </w:tc>
        <w:tc>
          <w:tcPr>
            <w:tcW w:w="5103" w:type="dxa"/>
          </w:tcPr>
          <w:p w14:paraId="70D9B315" w14:textId="77777777" w:rsidR="005709C3" w:rsidRPr="00DD46BA" w:rsidRDefault="005709C3" w:rsidP="004A549B">
            <w:pPr>
              <w:spacing w:before="0" w:after="0"/>
              <w:ind w:right="6" w:firstLine="0"/>
              <w:jc w:val="center"/>
              <w:rPr>
                <w:b/>
                <w:bCs/>
                <w:color w:val="000000" w:themeColor="text1"/>
                <w:lang w:val="nl-NL"/>
              </w:rPr>
            </w:pPr>
            <w:r w:rsidRPr="00DD46BA">
              <w:rPr>
                <w:b/>
                <w:bCs/>
                <w:color w:val="000000" w:themeColor="text1"/>
                <w:lang w:val="nl-NL"/>
              </w:rPr>
              <w:t>TM. ỦY BAN NHÂN DÂN</w:t>
            </w:r>
          </w:p>
          <w:p w14:paraId="6AB817B3" w14:textId="77777777" w:rsidR="005709C3" w:rsidRPr="00DD46BA" w:rsidRDefault="005709C3" w:rsidP="004A549B">
            <w:pPr>
              <w:spacing w:before="0" w:after="0"/>
              <w:ind w:right="6" w:firstLine="0"/>
              <w:jc w:val="center"/>
              <w:rPr>
                <w:b/>
                <w:bCs/>
                <w:color w:val="000000" w:themeColor="text1"/>
                <w:lang w:val="nl-NL"/>
              </w:rPr>
            </w:pPr>
            <w:r w:rsidRPr="00DD46BA">
              <w:rPr>
                <w:b/>
                <w:bCs/>
                <w:color w:val="000000" w:themeColor="text1"/>
                <w:lang w:val="nl-NL"/>
              </w:rPr>
              <w:t>KT. CHỦ TỊCH</w:t>
            </w:r>
          </w:p>
          <w:p w14:paraId="33721D99" w14:textId="77777777" w:rsidR="005709C3" w:rsidRPr="00DD46BA" w:rsidRDefault="005709C3" w:rsidP="004A549B">
            <w:pPr>
              <w:spacing w:before="0" w:after="0"/>
              <w:ind w:right="6" w:firstLine="0"/>
              <w:jc w:val="center"/>
              <w:rPr>
                <w:b/>
                <w:bCs/>
                <w:color w:val="000000" w:themeColor="text1"/>
                <w:lang w:val="nl-NL"/>
              </w:rPr>
            </w:pPr>
            <w:r w:rsidRPr="00DD46BA">
              <w:rPr>
                <w:b/>
                <w:bCs/>
                <w:color w:val="000000" w:themeColor="text1"/>
                <w:lang w:val="nl-NL"/>
              </w:rPr>
              <w:t xml:space="preserve">PHÓ CHỦ TỊCH </w:t>
            </w:r>
          </w:p>
          <w:p w14:paraId="3BE63BD1" w14:textId="77777777" w:rsidR="005709C3" w:rsidRPr="00DD46BA" w:rsidRDefault="005709C3" w:rsidP="004A549B">
            <w:pPr>
              <w:spacing w:before="0" w:after="0" w:line="360" w:lineRule="exact"/>
              <w:ind w:right="6" w:firstLine="0"/>
              <w:jc w:val="center"/>
              <w:rPr>
                <w:b/>
                <w:bCs/>
                <w:color w:val="000000" w:themeColor="text1"/>
                <w:lang w:val="nl-NL"/>
              </w:rPr>
            </w:pPr>
          </w:p>
          <w:p w14:paraId="0A919479" w14:textId="77777777" w:rsidR="005709C3" w:rsidRPr="00DD46BA" w:rsidRDefault="005709C3" w:rsidP="004A549B">
            <w:pPr>
              <w:spacing w:before="0" w:after="0" w:line="360" w:lineRule="exact"/>
              <w:ind w:right="6" w:firstLine="0"/>
              <w:jc w:val="center"/>
              <w:rPr>
                <w:b/>
                <w:bCs/>
                <w:color w:val="000000" w:themeColor="text1"/>
                <w:lang w:val="nl-NL"/>
              </w:rPr>
            </w:pPr>
          </w:p>
          <w:p w14:paraId="0DF9ADBE" w14:textId="77777777" w:rsidR="005709C3" w:rsidRPr="00DD46BA" w:rsidRDefault="005709C3" w:rsidP="004A549B">
            <w:pPr>
              <w:spacing w:before="0" w:after="0" w:line="360" w:lineRule="exact"/>
              <w:ind w:right="6" w:firstLine="0"/>
              <w:jc w:val="center"/>
              <w:rPr>
                <w:bCs/>
                <w:color w:val="000000" w:themeColor="text1"/>
                <w:lang w:val="nl-NL"/>
              </w:rPr>
            </w:pPr>
          </w:p>
          <w:p w14:paraId="3E8B05F3" w14:textId="77777777" w:rsidR="005709C3" w:rsidRPr="00DD46BA" w:rsidRDefault="005709C3" w:rsidP="004A549B">
            <w:pPr>
              <w:spacing w:before="0" w:after="0" w:line="360" w:lineRule="exact"/>
              <w:ind w:right="6" w:firstLine="0"/>
              <w:jc w:val="center"/>
              <w:rPr>
                <w:bCs/>
                <w:color w:val="000000" w:themeColor="text1"/>
                <w:lang w:val="nl-NL"/>
              </w:rPr>
            </w:pPr>
          </w:p>
          <w:p w14:paraId="76701065" w14:textId="77777777" w:rsidR="005709C3" w:rsidRPr="00DD46BA" w:rsidRDefault="005709C3" w:rsidP="004A549B">
            <w:pPr>
              <w:spacing w:before="0" w:after="0" w:line="360" w:lineRule="exact"/>
              <w:ind w:right="6" w:firstLine="0"/>
              <w:jc w:val="center"/>
              <w:rPr>
                <w:bCs/>
                <w:color w:val="000000" w:themeColor="text1"/>
                <w:lang w:val="nl-NL"/>
              </w:rPr>
            </w:pPr>
          </w:p>
          <w:p w14:paraId="4431D9B8" w14:textId="77777777" w:rsidR="005709C3" w:rsidRPr="00DD46BA" w:rsidRDefault="005709C3" w:rsidP="004A549B">
            <w:pPr>
              <w:spacing w:before="0" w:after="0"/>
              <w:ind w:right="6" w:firstLine="0"/>
              <w:jc w:val="center"/>
              <w:rPr>
                <w:bCs/>
                <w:color w:val="000000" w:themeColor="text1"/>
                <w:lang w:val="nl-NL"/>
              </w:rPr>
            </w:pPr>
          </w:p>
          <w:p w14:paraId="477A3864" w14:textId="77777777" w:rsidR="005709C3" w:rsidRPr="00DD46BA" w:rsidRDefault="005709C3" w:rsidP="004A549B">
            <w:pPr>
              <w:spacing w:before="0" w:after="0"/>
              <w:ind w:right="6" w:firstLine="0"/>
              <w:jc w:val="center"/>
              <w:rPr>
                <w:b/>
                <w:bCs/>
                <w:color w:val="000000" w:themeColor="text1"/>
              </w:rPr>
            </w:pPr>
            <w:r w:rsidRPr="00DD46BA">
              <w:rPr>
                <w:b/>
                <w:bCs/>
                <w:color w:val="000000" w:themeColor="text1"/>
              </w:rPr>
              <w:t>Dương Văn Lượng</w:t>
            </w:r>
          </w:p>
        </w:tc>
      </w:tr>
    </w:tbl>
    <w:p w14:paraId="39C607D6" w14:textId="77777777" w:rsidR="005709C3" w:rsidRPr="00DD46BA" w:rsidRDefault="005709C3" w:rsidP="005709C3">
      <w:pPr>
        <w:ind w:firstLine="0"/>
        <w:rPr>
          <w:color w:val="000000" w:themeColor="text1"/>
        </w:rPr>
      </w:pPr>
    </w:p>
    <w:p w14:paraId="7D2762DF" w14:textId="77777777" w:rsidR="005709C3" w:rsidRPr="00DD46BA" w:rsidRDefault="005709C3" w:rsidP="005709C3">
      <w:pPr>
        <w:ind w:firstLine="0"/>
        <w:rPr>
          <w:color w:val="000000" w:themeColor="text1"/>
        </w:rPr>
      </w:pPr>
    </w:p>
    <w:p w14:paraId="6B0905D0" w14:textId="77777777" w:rsidR="005709C3" w:rsidRPr="00DD46BA" w:rsidRDefault="005709C3" w:rsidP="005709C3">
      <w:pPr>
        <w:ind w:firstLine="0"/>
        <w:rPr>
          <w:color w:val="000000" w:themeColor="text1"/>
        </w:rPr>
      </w:pPr>
    </w:p>
    <w:p w14:paraId="5430DFB1" w14:textId="77777777" w:rsidR="005709C3" w:rsidRPr="00DD46BA" w:rsidRDefault="005709C3" w:rsidP="005709C3">
      <w:pPr>
        <w:ind w:firstLine="0"/>
        <w:rPr>
          <w:color w:val="000000" w:themeColor="text1"/>
        </w:rPr>
      </w:pPr>
    </w:p>
    <w:p w14:paraId="72026F20" w14:textId="77777777" w:rsidR="005709C3" w:rsidRPr="00DD46BA" w:rsidRDefault="005709C3" w:rsidP="005709C3">
      <w:pPr>
        <w:ind w:firstLine="0"/>
        <w:rPr>
          <w:color w:val="000000" w:themeColor="text1"/>
        </w:rPr>
      </w:pPr>
    </w:p>
    <w:p w14:paraId="626E190E" w14:textId="77777777" w:rsidR="005709C3" w:rsidRPr="00DD46BA" w:rsidRDefault="005709C3" w:rsidP="005709C3">
      <w:pPr>
        <w:ind w:firstLine="0"/>
        <w:rPr>
          <w:color w:val="000000" w:themeColor="text1"/>
        </w:rPr>
      </w:pPr>
    </w:p>
    <w:p w14:paraId="34C426CC" w14:textId="77777777" w:rsidR="005709C3" w:rsidRPr="00DD46BA" w:rsidRDefault="005709C3" w:rsidP="005709C3">
      <w:pPr>
        <w:ind w:firstLine="0"/>
        <w:rPr>
          <w:color w:val="000000" w:themeColor="text1"/>
        </w:rPr>
      </w:pPr>
    </w:p>
    <w:p w14:paraId="64112B7C" w14:textId="77777777" w:rsidR="005709C3" w:rsidRPr="00DD46BA" w:rsidRDefault="005709C3" w:rsidP="005709C3">
      <w:pPr>
        <w:ind w:firstLine="0"/>
        <w:rPr>
          <w:color w:val="000000" w:themeColor="text1"/>
        </w:rPr>
      </w:pPr>
    </w:p>
    <w:p w14:paraId="01BE29EA" w14:textId="77777777" w:rsidR="005709C3" w:rsidRPr="00DD46BA" w:rsidRDefault="005709C3" w:rsidP="005709C3">
      <w:pPr>
        <w:ind w:firstLine="0"/>
        <w:rPr>
          <w:color w:val="000000" w:themeColor="text1"/>
        </w:rPr>
      </w:pPr>
    </w:p>
    <w:p w14:paraId="775A9EC4" w14:textId="77777777" w:rsidR="005709C3" w:rsidRPr="00DD46BA" w:rsidRDefault="005709C3" w:rsidP="005709C3">
      <w:pPr>
        <w:ind w:firstLine="0"/>
        <w:rPr>
          <w:color w:val="000000" w:themeColor="text1"/>
        </w:rPr>
      </w:pPr>
    </w:p>
    <w:p w14:paraId="6A89BE36" w14:textId="77777777" w:rsidR="005709C3" w:rsidRPr="00DD46BA" w:rsidRDefault="005709C3" w:rsidP="005709C3">
      <w:pPr>
        <w:ind w:firstLine="0"/>
        <w:rPr>
          <w:color w:val="000000" w:themeColor="text1"/>
        </w:rPr>
      </w:pPr>
    </w:p>
    <w:p w14:paraId="41531BDF" w14:textId="77777777" w:rsidR="005709C3" w:rsidRPr="00DD46BA" w:rsidRDefault="005709C3" w:rsidP="005709C3">
      <w:pPr>
        <w:ind w:firstLine="0"/>
        <w:rPr>
          <w:color w:val="000000" w:themeColor="text1"/>
        </w:rPr>
      </w:pPr>
    </w:p>
    <w:p w14:paraId="2C611653" w14:textId="77777777" w:rsidR="005709C3" w:rsidRPr="00DD46BA" w:rsidRDefault="005709C3" w:rsidP="005709C3">
      <w:pPr>
        <w:ind w:firstLine="0"/>
        <w:rPr>
          <w:color w:val="000000" w:themeColor="text1"/>
        </w:rPr>
      </w:pPr>
    </w:p>
    <w:p w14:paraId="23A23F9A" w14:textId="77777777" w:rsidR="005709C3" w:rsidRPr="00DD46BA" w:rsidRDefault="005709C3" w:rsidP="005709C3">
      <w:pPr>
        <w:ind w:firstLine="0"/>
        <w:rPr>
          <w:color w:val="000000" w:themeColor="text1"/>
        </w:rPr>
      </w:pPr>
    </w:p>
    <w:p w14:paraId="226EBB6F" w14:textId="77777777" w:rsidR="005709C3" w:rsidRPr="00DD46BA" w:rsidRDefault="005709C3" w:rsidP="005709C3">
      <w:pPr>
        <w:ind w:firstLine="0"/>
        <w:rPr>
          <w:color w:val="000000" w:themeColor="text1"/>
        </w:rPr>
      </w:pPr>
    </w:p>
    <w:p w14:paraId="0D19458D" w14:textId="77777777" w:rsidR="005709C3" w:rsidRPr="00DD46BA" w:rsidRDefault="005709C3" w:rsidP="005709C3">
      <w:pPr>
        <w:ind w:firstLine="0"/>
        <w:rPr>
          <w:color w:val="000000" w:themeColor="text1"/>
        </w:rPr>
      </w:pPr>
    </w:p>
    <w:p w14:paraId="1D8DFCDB" w14:textId="77777777" w:rsidR="005709C3" w:rsidRPr="00DD46BA" w:rsidRDefault="005709C3" w:rsidP="005709C3">
      <w:pPr>
        <w:ind w:firstLine="0"/>
        <w:rPr>
          <w:color w:val="000000" w:themeColor="text1"/>
        </w:rPr>
      </w:pPr>
    </w:p>
    <w:p w14:paraId="6B2A0DBC" w14:textId="77777777" w:rsidR="005709C3" w:rsidRPr="00DD46BA" w:rsidRDefault="005709C3" w:rsidP="005709C3">
      <w:pPr>
        <w:ind w:firstLine="0"/>
        <w:rPr>
          <w:color w:val="000000" w:themeColor="text1"/>
        </w:rPr>
      </w:pPr>
    </w:p>
    <w:tbl>
      <w:tblPr>
        <w:tblStyle w:val="TableGrid"/>
        <w:tblW w:w="920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6095"/>
      </w:tblGrid>
      <w:tr w:rsidR="005709C3" w:rsidRPr="00DD46BA" w14:paraId="69F93699" w14:textId="77777777" w:rsidTr="004A549B">
        <w:trPr>
          <w:jc w:val="center"/>
        </w:trPr>
        <w:tc>
          <w:tcPr>
            <w:tcW w:w="3114" w:type="dxa"/>
          </w:tcPr>
          <w:p w14:paraId="475DDDA2" w14:textId="77777777" w:rsidR="005709C3" w:rsidRPr="00DD46BA" w:rsidRDefault="005709C3" w:rsidP="004A549B">
            <w:pPr>
              <w:widowControl w:val="0"/>
              <w:ind w:firstLine="0"/>
              <w:jc w:val="center"/>
              <w:rPr>
                <w:b/>
                <w:bCs/>
                <w:color w:val="000000" w:themeColor="text1"/>
              </w:rPr>
            </w:pPr>
            <w:r w:rsidRPr="00DD46BA">
              <w:rPr>
                <w:b/>
                <w:bCs/>
                <w:color w:val="000000" w:themeColor="text1"/>
              </w:rPr>
              <w:lastRenderedPageBreak/>
              <w:t>ỦY BAN NHÂN DÂN</w:t>
            </w:r>
          </w:p>
          <w:p w14:paraId="770C5EE6" w14:textId="77777777" w:rsidR="005709C3" w:rsidRPr="00DD46BA" w:rsidRDefault="005709C3" w:rsidP="004A549B">
            <w:pPr>
              <w:widowControl w:val="0"/>
              <w:ind w:firstLine="0"/>
              <w:jc w:val="center"/>
              <w:rPr>
                <w:b/>
                <w:bCs/>
                <w:color w:val="000000" w:themeColor="text1"/>
              </w:rPr>
            </w:pPr>
            <w:r w:rsidRPr="00DD46BA">
              <w:rPr>
                <w:b/>
                <w:bCs/>
                <w:color w:val="000000" w:themeColor="text1"/>
              </w:rPr>
              <w:t>TỈNH THÁI NGUYÊN</w:t>
            </w:r>
          </w:p>
        </w:tc>
        <w:tc>
          <w:tcPr>
            <w:tcW w:w="6095" w:type="dxa"/>
          </w:tcPr>
          <w:p w14:paraId="30A18F99" w14:textId="77777777" w:rsidR="005709C3" w:rsidRPr="00DD46BA" w:rsidRDefault="005709C3" w:rsidP="004A549B">
            <w:pPr>
              <w:widowControl w:val="0"/>
              <w:ind w:firstLine="0"/>
              <w:jc w:val="center"/>
              <w:rPr>
                <w:b/>
                <w:bCs/>
                <w:color w:val="000000" w:themeColor="text1"/>
              </w:rPr>
            </w:pPr>
            <w:r w:rsidRPr="00DD46BA">
              <w:rPr>
                <w:b/>
                <w:bCs/>
                <w:color w:val="000000" w:themeColor="text1"/>
              </w:rPr>
              <w:t>CỘNG HÒA XÃ HỘI CHỦ NGHĨA VIỆT NAM</w:t>
            </w:r>
          </w:p>
          <w:p w14:paraId="410EA5BE" w14:textId="77777777" w:rsidR="005709C3" w:rsidRPr="00DD46BA" w:rsidRDefault="005709C3" w:rsidP="004A549B">
            <w:pPr>
              <w:widowControl w:val="0"/>
              <w:ind w:firstLine="0"/>
              <w:jc w:val="center"/>
              <w:rPr>
                <w:b/>
                <w:bCs/>
                <w:color w:val="000000" w:themeColor="text1"/>
              </w:rPr>
            </w:pPr>
            <w:r w:rsidRPr="00DD46BA">
              <w:rPr>
                <w:b/>
                <w:bCs/>
                <w:color w:val="000000" w:themeColor="text1"/>
              </w:rPr>
              <w:t>Độc lập - Tự do - Hạnh phúc</w:t>
            </w:r>
          </w:p>
        </w:tc>
      </w:tr>
      <w:tr w:rsidR="005709C3" w:rsidRPr="00DD46BA" w14:paraId="7C0DB8CF" w14:textId="77777777" w:rsidTr="004A549B">
        <w:trPr>
          <w:trHeight w:val="349"/>
          <w:jc w:val="center"/>
        </w:trPr>
        <w:tc>
          <w:tcPr>
            <w:tcW w:w="3114" w:type="dxa"/>
          </w:tcPr>
          <w:p w14:paraId="18B07DDA" w14:textId="77777777" w:rsidR="005709C3" w:rsidRPr="00DD46BA" w:rsidRDefault="005709C3" w:rsidP="004A549B">
            <w:pPr>
              <w:widowControl w:val="0"/>
              <w:ind w:firstLine="0"/>
              <w:jc w:val="center"/>
              <w:rPr>
                <w:b/>
                <w:bCs/>
                <w:color w:val="000000" w:themeColor="text1"/>
              </w:rPr>
            </w:pPr>
            <w:r w:rsidRPr="00DD46BA">
              <w:rPr>
                <w:b/>
                <w:bCs/>
                <w:noProof/>
                <w:color w:val="000000" w:themeColor="text1"/>
              </w:rPr>
              <mc:AlternateContent>
                <mc:Choice Requires="wps">
                  <w:drawing>
                    <wp:anchor distT="0" distB="0" distL="114300" distR="114300" simplePos="0" relativeHeight="251659264" behindDoc="0" locked="0" layoutInCell="1" allowOverlap="1" wp14:anchorId="3934F3C4" wp14:editId="3F78697D">
                      <wp:simplePos x="0" y="0"/>
                      <wp:positionH relativeFrom="column">
                        <wp:posOffset>548640</wp:posOffset>
                      </wp:positionH>
                      <wp:positionV relativeFrom="paragraph">
                        <wp:posOffset>6350</wp:posOffset>
                      </wp:positionV>
                      <wp:extent cx="708660" cy="0"/>
                      <wp:effectExtent l="0" t="0" r="34290" b="19050"/>
                      <wp:wrapNone/>
                      <wp:docPr id="725969643" name="Straight Connector 1"/>
                      <wp:cNvGraphicFramePr/>
                      <a:graphic xmlns:a="http://schemas.openxmlformats.org/drawingml/2006/main">
                        <a:graphicData uri="http://schemas.microsoft.com/office/word/2010/wordprocessingShape">
                          <wps:wsp>
                            <wps:cNvCnPr/>
                            <wps:spPr>
                              <a:xfrm>
                                <a:off x="0" y="0"/>
                                <a:ext cx="70866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158642A8"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3.2pt,.5pt" to="99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" strokecolor="black [3200]" strokeweight="1pt">
                      <v:stroke joinstyle="miter"/>
                    </v:line>
                  </w:pict>
                </mc:Fallback>
              </mc:AlternateContent>
            </w:r>
          </w:p>
          <w:p w14:paraId="45D8C7BF" w14:textId="77777777" w:rsidR="005709C3" w:rsidRPr="00DD46BA" w:rsidRDefault="005709C3" w:rsidP="004A549B">
            <w:pPr>
              <w:widowControl w:val="0"/>
              <w:ind w:firstLine="0"/>
              <w:jc w:val="center"/>
              <w:rPr>
                <w:color w:val="000000" w:themeColor="text1"/>
              </w:rPr>
            </w:pPr>
          </w:p>
        </w:tc>
        <w:tc>
          <w:tcPr>
            <w:tcW w:w="6095" w:type="dxa"/>
          </w:tcPr>
          <w:p w14:paraId="2873C307" w14:textId="77777777" w:rsidR="005709C3" w:rsidRPr="00DD46BA" w:rsidRDefault="005709C3" w:rsidP="004A549B">
            <w:pPr>
              <w:widowControl w:val="0"/>
              <w:ind w:firstLine="0"/>
              <w:jc w:val="center"/>
              <w:rPr>
                <w:iCs/>
                <w:color w:val="000000" w:themeColor="text1"/>
                <w:sz w:val="22"/>
              </w:rPr>
            </w:pPr>
            <w:r w:rsidRPr="00DD46BA">
              <w:rPr>
                <w:b/>
                <w:bCs/>
                <w:noProof/>
                <w:color w:val="000000" w:themeColor="text1"/>
              </w:rPr>
              <mc:AlternateContent>
                <mc:Choice Requires="wps">
                  <w:drawing>
                    <wp:anchor distT="0" distB="0" distL="114300" distR="114300" simplePos="0" relativeHeight="251660288" behindDoc="0" locked="0" layoutInCell="1" allowOverlap="1" wp14:anchorId="0973BE99" wp14:editId="3863B36C">
                      <wp:simplePos x="0" y="0"/>
                      <wp:positionH relativeFrom="column">
                        <wp:posOffset>847090</wp:posOffset>
                      </wp:positionH>
                      <wp:positionV relativeFrom="paragraph">
                        <wp:posOffset>12065</wp:posOffset>
                      </wp:positionV>
                      <wp:extent cx="2019300" cy="0"/>
                      <wp:effectExtent l="0" t="0" r="19050" b="19050"/>
                      <wp:wrapNone/>
                      <wp:docPr id="1470553736" name="Straight Connector 2"/>
                      <wp:cNvGraphicFramePr/>
                      <a:graphic xmlns:a="http://schemas.openxmlformats.org/drawingml/2006/main">
                        <a:graphicData uri="http://schemas.microsoft.com/office/word/2010/wordprocessingShape">
                          <wps:wsp>
                            <wps:cNvCnPr/>
                            <wps:spPr>
                              <a:xfrm>
                                <a:off x="0" y="0"/>
                                <a:ext cx="2019300"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anchor>
                  </w:drawing>
                </mc:Choice>
                <mc:Fallback>
                  <w:pict>
                    <v:line w14:anchorId="7594D8E1" id="Straight Connector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66.7pt,.95pt" to="225.7pt,.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" strokecolor="black [3200]" strokeweight="1pt">
                      <v:stroke joinstyle="miter"/>
                    </v:line>
                  </w:pict>
                </mc:Fallback>
              </mc:AlternateContent>
            </w:r>
          </w:p>
        </w:tc>
      </w:tr>
    </w:tbl>
    <w:p w14:paraId="3577D22A" w14:textId="77777777" w:rsidR="005709C3" w:rsidRPr="00DD46BA" w:rsidRDefault="005709C3" w:rsidP="005709C3">
      <w:pPr>
        <w:widowControl w:val="0"/>
        <w:spacing w:before="0" w:after="0"/>
        <w:ind w:firstLine="0"/>
        <w:jc w:val="center"/>
        <w:rPr>
          <w:b/>
          <w:bCs/>
          <w:color w:val="000000" w:themeColor="text1"/>
        </w:rPr>
      </w:pPr>
      <w:r w:rsidRPr="00DD46BA">
        <w:rPr>
          <w:b/>
          <w:bCs/>
          <w:color w:val="000000" w:themeColor="text1"/>
        </w:rPr>
        <w:t>QUY CHẾ</w:t>
      </w:r>
    </w:p>
    <w:p w14:paraId="50C65D90" w14:textId="77777777" w:rsidR="005709C3" w:rsidRPr="00DD46BA" w:rsidRDefault="005709C3" w:rsidP="005709C3">
      <w:pPr>
        <w:widowControl w:val="0"/>
        <w:spacing w:before="0" w:after="0"/>
        <w:ind w:firstLine="0"/>
        <w:jc w:val="center"/>
        <w:rPr>
          <w:b/>
          <w:color w:val="000000" w:themeColor="text1"/>
        </w:rPr>
      </w:pPr>
      <w:r w:rsidRPr="00DD46BA">
        <w:rPr>
          <w:b/>
          <w:color w:val="000000" w:themeColor="text1"/>
        </w:rPr>
        <w:t>Quản lý, vận hành, kết nối và bảo đảm an toàn thông tin đối với</w:t>
      </w:r>
    </w:p>
    <w:p w14:paraId="65004204" w14:textId="77777777" w:rsidR="005709C3" w:rsidRPr="00DD46BA" w:rsidRDefault="005709C3" w:rsidP="005709C3">
      <w:pPr>
        <w:widowControl w:val="0"/>
        <w:spacing w:before="0" w:after="0"/>
        <w:ind w:firstLine="0"/>
        <w:jc w:val="center"/>
        <w:rPr>
          <w:b/>
          <w:color w:val="000000" w:themeColor="text1"/>
        </w:rPr>
      </w:pPr>
      <w:r w:rsidRPr="00DD46BA">
        <w:rPr>
          <w:b/>
          <w:color w:val="000000" w:themeColor="text1"/>
        </w:rPr>
        <w:t>Hệ thống thông tin nguồn thông tin cơ sở tỉnh Thái Nguyên</w:t>
      </w:r>
    </w:p>
    <w:p w14:paraId="55F17216" w14:textId="77777777" w:rsidR="005709C3" w:rsidRPr="00DD46BA" w:rsidRDefault="005709C3" w:rsidP="005709C3">
      <w:pPr>
        <w:widowControl w:val="0"/>
        <w:spacing w:before="0" w:after="0"/>
        <w:ind w:firstLine="0"/>
        <w:jc w:val="center"/>
        <w:rPr>
          <w:i/>
          <w:iCs/>
          <w:color w:val="000000" w:themeColor="text1"/>
        </w:rPr>
      </w:pPr>
      <w:r w:rsidRPr="00DD46BA">
        <w:rPr>
          <w:i/>
          <w:iCs/>
          <w:color w:val="000000" w:themeColor="text1"/>
        </w:rPr>
        <w:t xml:space="preserve"> (Ban hành kèm theo Quyết định số:      /2026/QĐ-UBND </w:t>
      </w:r>
    </w:p>
    <w:p w14:paraId="2AB29FA5" w14:textId="77777777" w:rsidR="005709C3" w:rsidRPr="00DD46BA" w:rsidRDefault="005709C3" w:rsidP="005709C3">
      <w:pPr>
        <w:widowControl w:val="0"/>
        <w:spacing w:before="0" w:after="0"/>
        <w:ind w:firstLine="0"/>
        <w:jc w:val="center"/>
        <w:rPr>
          <w:i/>
          <w:iCs/>
          <w:color w:val="000000" w:themeColor="text1"/>
        </w:rPr>
      </w:pPr>
      <w:r w:rsidRPr="00DD46BA">
        <w:rPr>
          <w:i/>
          <w:iCs/>
          <w:color w:val="000000" w:themeColor="text1"/>
        </w:rPr>
        <w:t>ngày         tháng      năm 2026 của Ủy ban nhân dân tỉnh Thái Nguyên)</w:t>
      </w:r>
    </w:p>
    <w:p w14:paraId="21A334C4" w14:textId="77777777" w:rsidR="005709C3" w:rsidRPr="00DD46BA" w:rsidRDefault="005709C3" w:rsidP="005709C3">
      <w:pPr>
        <w:widowControl w:val="0"/>
        <w:spacing w:before="0" w:after="0"/>
        <w:ind w:firstLine="0"/>
        <w:jc w:val="center"/>
        <w:rPr>
          <w:b/>
          <w:bCs/>
          <w:color w:val="000000" w:themeColor="text1"/>
        </w:rPr>
      </w:pPr>
      <w:r w:rsidRPr="00DD46BA">
        <w:rPr>
          <w:b/>
          <w:bCs/>
          <w:noProof/>
          <w:color w:val="000000" w:themeColor="text1"/>
        </w:rPr>
        <mc:AlternateContent>
          <mc:Choice Requires="wps">
            <w:drawing>
              <wp:anchor distT="0" distB="0" distL="114300" distR="114300" simplePos="0" relativeHeight="251661312" behindDoc="0" locked="0" layoutInCell="1" allowOverlap="1" wp14:anchorId="63E706C8" wp14:editId="30FC0A9D">
                <wp:simplePos x="0" y="0"/>
                <wp:positionH relativeFrom="column">
                  <wp:posOffset>2157421</wp:posOffset>
                </wp:positionH>
                <wp:positionV relativeFrom="paragraph">
                  <wp:posOffset>14605</wp:posOffset>
                </wp:positionV>
                <wp:extent cx="1521151" cy="0"/>
                <wp:effectExtent l="0" t="0" r="22225" b="19050"/>
                <wp:wrapNone/>
                <wp:docPr id="2" name="Straight Connector 2"/>
                <wp:cNvGraphicFramePr/>
                <a:graphic xmlns:a="http://schemas.openxmlformats.org/drawingml/2006/main">
                  <a:graphicData uri="http://schemas.microsoft.com/office/word/2010/wordprocessingShape">
                    <wps:wsp>
                      <wps:cNvCnPr/>
                      <wps:spPr>
                        <a:xfrm>
                          <a:off x="0" y="0"/>
                          <a:ext cx="1521151" cy="0"/>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anchor>
            </w:drawing>
          </mc:Choice>
          <mc:Fallback>
            <w:pict>
              <v:line w14:anchorId="021618C6" id="Straight Connector 2"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9.9pt,1.15pt" to="289.7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" strokecolor="black [3200]" strokeweight="1pt">
                <v:stroke joinstyle="miter"/>
              </v:line>
            </w:pict>
          </mc:Fallback>
        </mc:AlternateContent>
      </w:r>
    </w:p>
    <w:p w14:paraId="0D2C030C" w14:textId="77777777" w:rsidR="005709C3" w:rsidRPr="00DD46BA" w:rsidRDefault="005709C3" w:rsidP="005709C3">
      <w:pPr>
        <w:widowControl w:val="0"/>
        <w:spacing w:before="200" w:after="0"/>
        <w:ind w:firstLine="0"/>
        <w:jc w:val="center"/>
        <w:rPr>
          <w:b/>
          <w:bCs/>
          <w:color w:val="000000" w:themeColor="text1"/>
        </w:rPr>
      </w:pPr>
      <w:r w:rsidRPr="00DD46BA">
        <w:rPr>
          <w:b/>
          <w:bCs/>
          <w:color w:val="000000" w:themeColor="text1"/>
        </w:rPr>
        <w:t>Chương I</w:t>
      </w:r>
    </w:p>
    <w:p w14:paraId="6C7D8D8B" w14:textId="77777777" w:rsidR="005709C3" w:rsidRPr="00DD46BA" w:rsidRDefault="005709C3" w:rsidP="005709C3">
      <w:pPr>
        <w:widowControl w:val="0"/>
        <w:spacing w:before="0" w:after="0"/>
        <w:ind w:firstLine="0"/>
        <w:jc w:val="center"/>
        <w:rPr>
          <w:b/>
          <w:bCs/>
          <w:color w:val="000000" w:themeColor="text1"/>
        </w:rPr>
      </w:pPr>
      <w:r w:rsidRPr="00DD46BA">
        <w:rPr>
          <w:b/>
          <w:bCs/>
          <w:color w:val="000000" w:themeColor="text1"/>
        </w:rPr>
        <w:t>QUY ĐỊNH CHUNG</w:t>
      </w:r>
    </w:p>
    <w:p w14:paraId="27ABF174" w14:textId="77777777" w:rsidR="005709C3" w:rsidRPr="00DD46BA" w:rsidRDefault="005709C3" w:rsidP="005709C3">
      <w:pPr>
        <w:widowControl w:val="0"/>
        <w:spacing w:line="390" w:lineRule="exact"/>
        <w:rPr>
          <w:b/>
          <w:bCs/>
          <w:color w:val="000000" w:themeColor="text1"/>
        </w:rPr>
      </w:pPr>
      <w:r w:rsidRPr="00DD46BA">
        <w:rPr>
          <w:b/>
          <w:bCs/>
          <w:color w:val="000000" w:themeColor="text1"/>
        </w:rPr>
        <w:t>Điều 1. Phạm vi điều chỉnh</w:t>
      </w:r>
    </w:p>
    <w:p w14:paraId="0A5AAE9C" w14:textId="77777777" w:rsidR="005709C3" w:rsidRPr="002F202A" w:rsidRDefault="005709C3" w:rsidP="005709C3">
      <w:pPr>
        <w:widowControl w:val="0"/>
        <w:spacing w:line="390" w:lineRule="exact"/>
        <w:rPr>
          <w:iCs/>
          <w:color w:val="000000" w:themeColor="text1"/>
        </w:rPr>
      </w:pPr>
      <w:r w:rsidRPr="00DD46BA">
        <w:rPr>
          <w:iCs/>
          <w:color w:val="000000" w:themeColor="text1"/>
        </w:rPr>
        <w:t xml:space="preserve">Quy chế này quy định việc quản lý, vận hành, kết nối và bảo đảm an toàn thông tin đối với Hệ thống thông tin nguồn thông tin cơ sở tỉnh Thái Nguyên, bao gồm: </w:t>
      </w:r>
      <w:r w:rsidRPr="002F202A">
        <w:rPr>
          <w:iCs/>
          <w:color w:val="000000" w:themeColor="text1"/>
        </w:rPr>
        <w:t>Hệ thống truyền thanh cấp xã ứng dụng công nghệ thông tin - viễn thông và bảng tin điện tử công cộng kết nối vào Hệ thống thông tin nguồn thông tin cơ sở tỉnh Thái Nguyên.</w:t>
      </w:r>
    </w:p>
    <w:p w14:paraId="53E94461" w14:textId="77777777" w:rsidR="005709C3" w:rsidRPr="002F202A" w:rsidRDefault="005709C3" w:rsidP="005709C3">
      <w:pPr>
        <w:widowControl w:val="0"/>
        <w:spacing w:line="390" w:lineRule="exact"/>
        <w:rPr>
          <w:b/>
          <w:bCs/>
          <w:color w:val="000000" w:themeColor="text1"/>
        </w:rPr>
      </w:pPr>
      <w:r w:rsidRPr="002F202A">
        <w:rPr>
          <w:b/>
          <w:bCs/>
          <w:color w:val="000000" w:themeColor="text1"/>
        </w:rPr>
        <w:t xml:space="preserve">Điều 2. Đối tượng áp dụng </w:t>
      </w:r>
    </w:p>
    <w:p w14:paraId="36F10F6F" w14:textId="77777777" w:rsidR="005709C3" w:rsidRPr="00DD46BA" w:rsidRDefault="005709C3" w:rsidP="005709C3">
      <w:pPr>
        <w:widowControl w:val="0"/>
        <w:spacing w:line="390" w:lineRule="exact"/>
        <w:rPr>
          <w:color w:val="000000" w:themeColor="text1"/>
        </w:rPr>
      </w:pPr>
      <w:r w:rsidRPr="002F202A">
        <w:rPr>
          <w:color w:val="000000" w:themeColor="text1"/>
        </w:rPr>
        <w:t xml:space="preserve">1. Cơ quan, đơn vị, địa phương trực tiếp quản lý, vận hành hệ thống thông tin nguồn thông tin cơ sở tỉnh Thái Nguyên, gồm: Sở Văn hóa, Thể thao và Du lịch; Ủy ban nhân dân cấp xã trên địa bàn tỉnh; đơn vị cung cấp dịch vụ vận hành; </w:t>
      </w:r>
      <w:r w:rsidRPr="002F202A">
        <w:rPr>
          <w:color w:val="EE0000"/>
        </w:rPr>
        <w:t>đơn vị cung cấp dịch vụ công nghệ thông tin</w:t>
      </w:r>
      <w:r w:rsidRPr="002F202A">
        <w:rPr>
          <w:color w:val="000000" w:themeColor="text1"/>
        </w:rPr>
        <w:t xml:space="preserve"> Hệ thống thông tin nguồn thông tin cơ sở tỉnh Thái Nguyên.</w:t>
      </w:r>
    </w:p>
    <w:p w14:paraId="58E9F921" w14:textId="77777777" w:rsidR="005709C3" w:rsidRPr="00DD46BA" w:rsidRDefault="005709C3" w:rsidP="005709C3">
      <w:pPr>
        <w:widowControl w:val="0"/>
        <w:spacing w:line="390" w:lineRule="exact"/>
        <w:rPr>
          <w:color w:val="000000" w:themeColor="text1"/>
        </w:rPr>
      </w:pPr>
      <w:r w:rsidRPr="00DD46BA">
        <w:rPr>
          <w:color w:val="000000" w:themeColor="text1"/>
        </w:rPr>
        <w:t>2. Các cơ quan, đơn vị, địa phương phối hợp cung cấp thông tin tuyên truyền để đăng lên Hệ thống thông tin nguồn thông tin cơ sở tỉnh Thái Nguyên.</w:t>
      </w:r>
    </w:p>
    <w:p w14:paraId="23073EBB" w14:textId="77777777" w:rsidR="005709C3" w:rsidRPr="00DD46BA" w:rsidRDefault="005709C3" w:rsidP="005709C3">
      <w:pPr>
        <w:widowControl w:val="0"/>
        <w:spacing w:line="390" w:lineRule="exact"/>
        <w:rPr>
          <w:b/>
          <w:bCs/>
          <w:color w:val="000000" w:themeColor="text1"/>
        </w:rPr>
      </w:pPr>
      <w:r w:rsidRPr="00DD46BA">
        <w:rPr>
          <w:b/>
          <w:bCs/>
          <w:color w:val="000000" w:themeColor="text1"/>
        </w:rPr>
        <w:t>Điều 3. Giải thích từ ngữ</w:t>
      </w:r>
    </w:p>
    <w:p w14:paraId="67FE5A4E" w14:textId="0E8FF0A6" w:rsidR="005709C3" w:rsidRPr="00BF729A" w:rsidRDefault="005709C3" w:rsidP="005709C3">
      <w:pPr>
        <w:spacing w:line="380" w:lineRule="exact"/>
        <w:rPr>
          <w:color w:val="000000" w:themeColor="text1"/>
          <w:spacing w:val="-4"/>
        </w:rPr>
      </w:pPr>
      <w:r w:rsidRPr="00BF729A">
        <w:rPr>
          <w:color w:val="000000" w:themeColor="text1"/>
          <w:spacing w:val="-4"/>
        </w:rPr>
        <w:t xml:space="preserve">1. </w:t>
      </w:r>
      <w:r w:rsidR="008A0C61" w:rsidRPr="002F202A">
        <w:rPr>
          <w:iCs/>
          <w:color w:val="000000" w:themeColor="text1"/>
        </w:rPr>
        <w:t>Hệ thống thông tin nguồn thông tin cơ sở tỉnh Thái Nguyên</w:t>
      </w:r>
      <w:r w:rsidR="008A0C61" w:rsidRPr="00BF729A">
        <w:rPr>
          <w:color w:val="000000" w:themeColor="text1"/>
          <w:spacing w:val="-4"/>
        </w:rPr>
        <w:t xml:space="preserve"> </w:t>
      </w:r>
      <w:r w:rsidRPr="00BF729A">
        <w:rPr>
          <w:color w:val="000000" w:themeColor="text1"/>
          <w:spacing w:val="-4"/>
        </w:rPr>
        <w:t>(sau đây gọi là hệ thống thống thông tin nguồn) là hệ thống cung cấp thông tin nguồn cho đ</w:t>
      </w:r>
      <w:r w:rsidRPr="00BF729A">
        <w:rPr>
          <w:color w:val="000000" w:themeColor="text1"/>
          <w:spacing w:val="-4"/>
          <w:lang w:val="vi-VN"/>
        </w:rPr>
        <w:t>ài truyền thanh cấp xã ứng dụng công nghệ th</w:t>
      </w:r>
      <w:r w:rsidRPr="00BF729A">
        <w:rPr>
          <w:color w:val="000000" w:themeColor="text1"/>
          <w:spacing w:val="-4"/>
        </w:rPr>
        <w:t>ô</w:t>
      </w:r>
      <w:r w:rsidRPr="00BF729A">
        <w:rPr>
          <w:color w:val="000000" w:themeColor="text1"/>
          <w:spacing w:val="-4"/>
          <w:lang w:val="vi-VN"/>
        </w:rPr>
        <w:t>ng tin - viễn thông</w:t>
      </w:r>
      <w:r w:rsidRPr="00BF729A">
        <w:rPr>
          <w:color w:val="000000" w:themeColor="text1"/>
          <w:spacing w:val="-4"/>
        </w:rPr>
        <w:t>, bảng tin điện tử công cộng trên địa bàn tỉnh; thu thập, tổng hợp, phân tích, quản lý dữ liệu, đánh giá hiệu quả hoạt động thông tin cơ sở phục vụ công tác quản lý nhà nước tại địa phương.</w:t>
      </w:r>
    </w:p>
    <w:p w14:paraId="23DB6264" w14:textId="77777777" w:rsidR="005709C3" w:rsidRPr="00F51271" w:rsidRDefault="005709C3" w:rsidP="005709C3">
      <w:pPr>
        <w:widowControl w:val="0"/>
        <w:spacing w:line="390" w:lineRule="exact"/>
      </w:pPr>
      <w:r>
        <w:rPr>
          <w:color w:val="000000" w:themeColor="text1"/>
        </w:rPr>
        <w:t>2</w:t>
      </w:r>
      <w:r w:rsidRPr="00F90411">
        <w:rPr>
          <w:color w:val="EE0000"/>
        </w:rPr>
        <w:t xml:space="preserve">. </w:t>
      </w:r>
      <w:r w:rsidRPr="00F51271">
        <w:t xml:space="preserve">Thông tin nguồn là bản tin dưới dạng dữ liệu số do các cơ quan, tổ chức ở trung ương, cấp tỉnh cung cấp và được quản lý, lưu giữ trên Hệ thống thông tin </w:t>
      </w:r>
      <w:r w:rsidRPr="00F51271">
        <w:lastRenderedPageBreak/>
        <w:t>nguồn thông tin cơ sở.</w:t>
      </w:r>
    </w:p>
    <w:p w14:paraId="325A5A11" w14:textId="7CCDC5C2" w:rsidR="005709C3" w:rsidRPr="00DD46BA" w:rsidRDefault="005709C3" w:rsidP="005709C3">
      <w:pPr>
        <w:widowControl w:val="0"/>
        <w:spacing w:line="390" w:lineRule="exact"/>
        <w:rPr>
          <w:color w:val="000000" w:themeColor="text1"/>
        </w:rPr>
      </w:pPr>
      <w:r>
        <w:rPr>
          <w:color w:val="000000" w:themeColor="text1"/>
        </w:rPr>
        <w:t>3</w:t>
      </w:r>
      <w:r w:rsidRPr="00DD46BA">
        <w:rPr>
          <w:color w:val="000000" w:themeColor="text1"/>
        </w:rPr>
        <w:t xml:space="preserve">. Đơn vị quản lý </w:t>
      </w:r>
      <w:r w:rsidR="008A0C61">
        <w:rPr>
          <w:color w:val="000000" w:themeColor="text1"/>
        </w:rPr>
        <w:t xml:space="preserve">Hệ thống thông tin nguồn </w:t>
      </w:r>
      <w:r w:rsidRPr="00DD46BA">
        <w:rPr>
          <w:color w:val="000000" w:themeColor="text1"/>
        </w:rPr>
        <w:t>là Sở Văn hóa, Thể thao và Du lịch, cơ quan chuyên môn tham mưu UBND tỉnh thực hiện chức năng quản lý nhà nước về thông tin cơ sở.</w:t>
      </w:r>
    </w:p>
    <w:p w14:paraId="4F3DF972" w14:textId="7332516C" w:rsidR="005709C3" w:rsidRPr="002F202A" w:rsidRDefault="005709C3" w:rsidP="005709C3">
      <w:pPr>
        <w:widowControl w:val="0"/>
        <w:spacing w:line="390" w:lineRule="exact"/>
        <w:rPr>
          <w:color w:val="5B9BD5" w:themeColor="accent5"/>
        </w:rPr>
      </w:pPr>
      <w:r>
        <w:rPr>
          <w:color w:val="5B9BD5" w:themeColor="accent5"/>
        </w:rPr>
        <w:t>4</w:t>
      </w:r>
      <w:r w:rsidRPr="002F202A">
        <w:rPr>
          <w:color w:val="5B9BD5" w:themeColor="accent5"/>
        </w:rPr>
        <w:t>. Đơn vị cung cấp dịch vụ vận hành</w:t>
      </w:r>
      <w:r>
        <w:rPr>
          <w:color w:val="5B9BD5" w:themeColor="accent5"/>
        </w:rPr>
        <w:t>, đơn vị cung cấp dịch vụ công nghệ thông tin</w:t>
      </w:r>
      <w:r w:rsidRPr="002F202A">
        <w:rPr>
          <w:color w:val="5B9BD5" w:themeColor="accent5"/>
        </w:rPr>
        <w:t xml:space="preserve"> </w:t>
      </w:r>
      <w:r w:rsidR="008A0C61">
        <w:rPr>
          <w:color w:val="5B9BD5" w:themeColor="accent5"/>
        </w:rPr>
        <w:t>Hệ thống thông tin nguồn</w:t>
      </w:r>
      <w:r w:rsidRPr="002F202A">
        <w:rPr>
          <w:color w:val="5B9BD5" w:themeColor="accent5"/>
        </w:rPr>
        <w:t>là cơ quan, tổ chức được đơn vị quản lý thuê cung cấp dịch vụ vận hành</w:t>
      </w:r>
      <w:r>
        <w:rPr>
          <w:color w:val="5B9BD5" w:themeColor="accent5"/>
        </w:rPr>
        <w:t>, dịch vụ công nghệ thông tin</w:t>
      </w:r>
      <w:r w:rsidRPr="002F202A">
        <w:rPr>
          <w:color w:val="5B9BD5" w:themeColor="accent5"/>
        </w:rPr>
        <w:t xml:space="preserve"> hệ thống thông tin nguồn.</w:t>
      </w:r>
    </w:p>
    <w:p w14:paraId="179757E5" w14:textId="77777777" w:rsidR="005709C3" w:rsidRPr="00DD46BA" w:rsidRDefault="005709C3" w:rsidP="005709C3">
      <w:pPr>
        <w:widowControl w:val="0"/>
        <w:spacing w:line="390" w:lineRule="exact"/>
        <w:rPr>
          <w:color w:val="000000" w:themeColor="text1"/>
        </w:rPr>
      </w:pPr>
      <w:r>
        <w:rPr>
          <w:color w:val="000000" w:themeColor="text1"/>
        </w:rPr>
        <w:t>5</w:t>
      </w:r>
      <w:r w:rsidRPr="00DD46BA">
        <w:rPr>
          <w:color w:val="000000" w:themeColor="text1"/>
        </w:rPr>
        <w:t>. Tài khoản truy cập hệ thống bao gồm: tên (username) và mật khẩu (password) cấp cho cơ quan, đơn vị và cá nhân để đăng nhập vào Hệ thống thông tin nguồn thông tin cơ sở tỉnh Thái Nguyên.</w:t>
      </w:r>
    </w:p>
    <w:p w14:paraId="241398A0" w14:textId="77777777" w:rsidR="005709C3" w:rsidRPr="00DD46BA" w:rsidRDefault="005709C3" w:rsidP="005709C3">
      <w:pPr>
        <w:widowControl w:val="0"/>
        <w:spacing w:line="390" w:lineRule="exact"/>
        <w:rPr>
          <w:color w:val="000000" w:themeColor="text1"/>
        </w:rPr>
      </w:pPr>
      <w:r>
        <w:rPr>
          <w:color w:val="000000" w:themeColor="text1"/>
          <w:spacing w:val="2"/>
        </w:rPr>
        <w:t>6</w:t>
      </w:r>
      <w:r w:rsidRPr="00DD46BA">
        <w:rPr>
          <w:color w:val="000000" w:themeColor="text1"/>
          <w:spacing w:val="2"/>
        </w:rPr>
        <w:t xml:space="preserve">. Đài truyền thanh cấp xã ứng dụng công nghệ thông tin - viễn thông (CNTT-VT) là đài truyền thanh cấp xã sử dụng phương thức truyền đưa tín hiệu âm thanh, dữ liệu trên hạ tầng viễn thông, internet được kết nối với </w:t>
      </w:r>
      <w:r w:rsidRPr="00DD46BA">
        <w:rPr>
          <w:color w:val="000000" w:themeColor="text1"/>
        </w:rPr>
        <w:t>Hệ thống thông tin nguồn thông tin cơ sở tỉnh Thái Nguyên.</w:t>
      </w:r>
    </w:p>
    <w:p w14:paraId="1ED300F4" w14:textId="77777777" w:rsidR="005709C3" w:rsidRDefault="005709C3" w:rsidP="005709C3">
      <w:pPr>
        <w:widowControl w:val="0"/>
        <w:spacing w:line="390" w:lineRule="exact"/>
        <w:rPr>
          <w:color w:val="000000" w:themeColor="text1"/>
        </w:rPr>
      </w:pPr>
      <w:r>
        <w:rPr>
          <w:color w:val="000000" w:themeColor="text1"/>
          <w:spacing w:val="2"/>
        </w:rPr>
        <w:t>7</w:t>
      </w:r>
      <w:r w:rsidRPr="00DD46BA">
        <w:rPr>
          <w:color w:val="000000" w:themeColor="text1"/>
          <w:spacing w:val="2"/>
        </w:rPr>
        <w:t xml:space="preserve">. Bảng tin điện tử công cộng là thiết bị truyền tải thông tin bằng chữ viết và hình ảnh để cung cấp, phổ biến thông tin thiết yếu đến người dân; kết nối với hệ thống thông tin nguồn cấp tỉnh để quản lý, giám sát tập trung; được cố định tại một địa điểm và được kết nối </w:t>
      </w:r>
      <w:r w:rsidRPr="00DD46BA">
        <w:rPr>
          <w:color w:val="000000" w:themeColor="text1"/>
        </w:rPr>
        <w:t>Hệ thống thông tin nguồn thông tin cơ sở tỉnh Thái Nguyên.</w:t>
      </w:r>
    </w:p>
    <w:p w14:paraId="1FD8476A" w14:textId="77777777" w:rsidR="005709C3" w:rsidRPr="00DD46BA" w:rsidRDefault="005709C3" w:rsidP="005709C3">
      <w:pPr>
        <w:widowControl w:val="0"/>
        <w:spacing w:line="390" w:lineRule="exact"/>
        <w:rPr>
          <w:b/>
          <w:bCs/>
          <w:color w:val="000000" w:themeColor="text1"/>
          <w:spacing w:val="2"/>
        </w:rPr>
      </w:pPr>
      <w:bookmarkStart w:id="6" w:name="dieu_4"/>
      <w:bookmarkStart w:id="7" w:name="dieu_7"/>
      <w:r w:rsidRPr="00DD46BA">
        <w:rPr>
          <w:b/>
          <w:bCs/>
          <w:color w:val="000000" w:themeColor="text1"/>
        </w:rPr>
        <w:t xml:space="preserve">Điều 4. Nguyên tắc quản lý, vận hành, sử dụng và bảo đảm an toàn Hệ thống thông tin nguồn </w:t>
      </w:r>
      <w:bookmarkEnd w:id="6"/>
    </w:p>
    <w:p w14:paraId="47387EE1" w14:textId="6C6A9757" w:rsidR="005709C3" w:rsidRPr="00DD46BA" w:rsidRDefault="005709C3" w:rsidP="005709C3">
      <w:pPr>
        <w:widowControl w:val="0"/>
        <w:spacing w:line="390" w:lineRule="exact"/>
        <w:rPr>
          <w:color w:val="000000" w:themeColor="text1"/>
          <w:spacing w:val="2"/>
        </w:rPr>
      </w:pPr>
      <w:r w:rsidRPr="00DD46BA">
        <w:rPr>
          <w:color w:val="000000" w:themeColor="text1"/>
        </w:rPr>
        <w:t xml:space="preserve">1. </w:t>
      </w:r>
      <w:r w:rsidR="008A0C61">
        <w:rPr>
          <w:color w:val="000000" w:themeColor="text1"/>
        </w:rPr>
        <w:t xml:space="preserve">Hệ thống thông tin nguồn </w:t>
      </w:r>
      <w:r w:rsidRPr="00DD46BA">
        <w:rPr>
          <w:color w:val="000000" w:themeColor="text1"/>
        </w:rPr>
        <w:t xml:space="preserve">được quản lý, vận hành, sử dụng theo các quy định của pháp luật về công nghệ thông tin, </w:t>
      </w:r>
      <w:proofErr w:type="gramStart"/>
      <w:r w:rsidRPr="00DD46BA">
        <w:rPr>
          <w:color w:val="000000" w:themeColor="text1"/>
        </w:rPr>
        <w:t>an</w:t>
      </w:r>
      <w:proofErr w:type="gramEnd"/>
      <w:r w:rsidRPr="00DD46BA">
        <w:rPr>
          <w:color w:val="000000" w:themeColor="text1"/>
        </w:rPr>
        <w:t xml:space="preserve"> toàn thông tin mạng, cung cấp thông tin nguồn kịp thời, chính xác cho đài truyền thanh cấp xã ứng dụng CNTT-VT và bảng tin điện tử công cộng</w:t>
      </w:r>
      <w:r>
        <w:rPr>
          <w:color w:val="000000" w:themeColor="text1"/>
        </w:rPr>
        <w:t xml:space="preserve">; bảo đảm việc kết nối, chia sẻ dữ liệu, báo cáo tình hình hoạt động thông tin cơ sở của tỉnh cho </w:t>
      </w:r>
      <w:r w:rsidRPr="00DD46BA">
        <w:rPr>
          <w:color w:val="000000" w:themeColor="text1"/>
        </w:rPr>
        <w:t>Hệ thống thông tin nguồn thông tin cơ sở trung ương.</w:t>
      </w:r>
    </w:p>
    <w:p w14:paraId="5D68619E" w14:textId="503CCF3A" w:rsidR="005709C3" w:rsidRPr="00DD46BA" w:rsidRDefault="005709C3" w:rsidP="005709C3">
      <w:pPr>
        <w:widowControl w:val="0"/>
        <w:spacing w:line="390" w:lineRule="exact"/>
        <w:rPr>
          <w:color w:val="000000" w:themeColor="text1"/>
        </w:rPr>
      </w:pPr>
      <w:r>
        <w:rPr>
          <w:color w:val="000000" w:themeColor="text1"/>
        </w:rPr>
        <w:t>2</w:t>
      </w:r>
      <w:r w:rsidRPr="00DD46BA">
        <w:rPr>
          <w:color w:val="000000" w:themeColor="text1"/>
        </w:rPr>
        <w:t>. Bảo đảm sự phối hợp chặt chẽ, hiệu quả giữa các cơ quan, đơn vị trong quá trình kết nối, quản lý, vận hành, sử dụng và bảo đảm an toàn Hệ thống thông tin nguồn.</w:t>
      </w:r>
    </w:p>
    <w:p w14:paraId="0875C91D" w14:textId="47E6D031" w:rsidR="005709C3" w:rsidRPr="00DD46BA" w:rsidRDefault="005709C3" w:rsidP="005709C3">
      <w:pPr>
        <w:widowControl w:val="0"/>
        <w:spacing w:line="390" w:lineRule="exact"/>
        <w:rPr>
          <w:color w:val="000000" w:themeColor="text1"/>
          <w:spacing w:val="2"/>
        </w:rPr>
      </w:pPr>
      <w:r>
        <w:rPr>
          <w:color w:val="000000" w:themeColor="text1"/>
        </w:rPr>
        <w:t>3</w:t>
      </w:r>
      <w:r w:rsidRPr="00DD46BA">
        <w:rPr>
          <w:color w:val="000000" w:themeColor="text1"/>
        </w:rPr>
        <w:t xml:space="preserve">. Bảo đảm kinh phí và các điều kiện vật chất, kỹ thuật liên quan đến công tác quản lý, vận hành, sử dụng và nâng cấp </w:t>
      </w:r>
      <w:r w:rsidR="008A0C61">
        <w:rPr>
          <w:color w:val="000000" w:themeColor="text1"/>
        </w:rPr>
        <w:t xml:space="preserve">Hệ thống thông tin nguồn </w:t>
      </w:r>
      <w:r w:rsidRPr="00DD46BA">
        <w:rPr>
          <w:color w:val="000000" w:themeColor="text1"/>
        </w:rPr>
        <w:t>đáp ứng yêu cầu công tác quản lý nhà nước và phù hợp với quy định của pháp luật.</w:t>
      </w:r>
    </w:p>
    <w:p w14:paraId="29B1016D" w14:textId="77777777" w:rsidR="005709C3" w:rsidRPr="00DD46BA" w:rsidRDefault="005709C3" w:rsidP="005709C3">
      <w:pPr>
        <w:widowControl w:val="0"/>
        <w:spacing w:line="390" w:lineRule="exact"/>
        <w:rPr>
          <w:color w:val="000000" w:themeColor="text1"/>
          <w:spacing w:val="2"/>
        </w:rPr>
      </w:pPr>
      <w:r>
        <w:rPr>
          <w:color w:val="000000" w:themeColor="text1"/>
        </w:rPr>
        <w:t>4</w:t>
      </w:r>
      <w:r w:rsidRPr="00DD46BA">
        <w:rPr>
          <w:color w:val="000000" w:themeColor="text1"/>
        </w:rPr>
        <w:t xml:space="preserve">. Tuân thủ các quy định của pháp luật về bảo vệ bí mật nhà nước, </w:t>
      </w:r>
      <w:r>
        <w:rPr>
          <w:color w:val="000000" w:themeColor="text1"/>
        </w:rPr>
        <w:t xml:space="preserve">đảm </w:t>
      </w:r>
      <w:r w:rsidRPr="00DD46BA">
        <w:rPr>
          <w:color w:val="000000" w:themeColor="text1"/>
        </w:rPr>
        <w:t xml:space="preserve">bảo </w:t>
      </w:r>
      <w:r w:rsidRPr="00DD46BA">
        <w:rPr>
          <w:color w:val="000000" w:themeColor="text1"/>
        </w:rPr>
        <w:lastRenderedPageBreak/>
        <w:t>an toàn, bảo mật thông tin.</w:t>
      </w:r>
      <w:bookmarkStart w:id="8" w:name="dieu_5"/>
    </w:p>
    <w:p w14:paraId="06908CAA" w14:textId="77777777" w:rsidR="005709C3" w:rsidRPr="00DD46BA" w:rsidRDefault="005709C3" w:rsidP="005709C3">
      <w:pPr>
        <w:widowControl w:val="0"/>
        <w:spacing w:beforeLines="60" w:before="144" w:afterLines="40" w:after="96" w:line="360" w:lineRule="exact"/>
        <w:rPr>
          <w:b/>
          <w:bCs/>
          <w:color w:val="000000" w:themeColor="text1"/>
          <w:spacing w:val="2"/>
        </w:rPr>
      </w:pPr>
      <w:r w:rsidRPr="00DD46BA">
        <w:rPr>
          <w:b/>
          <w:bCs/>
          <w:color w:val="000000" w:themeColor="text1"/>
        </w:rPr>
        <w:t xml:space="preserve">Điều 5. </w:t>
      </w:r>
      <w:r w:rsidRPr="00507B22">
        <w:rPr>
          <w:b/>
          <w:bCs/>
          <w:color w:val="EE0000"/>
        </w:rPr>
        <w:t xml:space="preserve">Các </w:t>
      </w:r>
      <w:r w:rsidRPr="00DD46BA">
        <w:rPr>
          <w:b/>
          <w:bCs/>
          <w:color w:val="000000" w:themeColor="text1"/>
        </w:rPr>
        <w:t>hành vi không được phép thực hiện trong quản lý, vận hành và sử dụng Hệ thống thông tin nguồn, bao gồm:</w:t>
      </w:r>
      <w:bookmarkEnd w:id="8"/>
    </w:p>
    <w:p w14:paraId="727115F8" w14:textId="430FC3C8" w:rsidR="005709C3" w:rsidRPr="00DD46BA" w:rsidRDefault="005709C3" w:rsidP="005709C3">
      <w:pPr>
        <w:widowControl w:val="0"/>
        <w:spacing w:beforeLines="60" w:before="144" w:afterLines="40" w:after="96" w:line="360" w:lineRule="exact"/>
        <w:rPr>
          <w:color w:val="000000" w:themeColor="text1"/>
        </w:rPr>
      </w:pPr>
      <w:bookmarkStart w:id="9" w:name="dieu_6"/>
      <w:r w:rsidRPr="00DD46BA">
        <w:rPr>
          <w:color w:val="000000" w:themeColor="text1"/>
        </w:rPr>
        <w:t xml:space="preserve">1. Sử dụng </w:t>
      </w:r>
      <w:r w:rsidR="008A0C61">
        <w:rPr>
          <w:color w:val="000000" w:themeColor="text1"/>
        </w:rPr>
        <w:t xml:space="preserve">Hệ thống thông tin nguồn </w:t>
      </w:r>
      <w:r w:rsidRPr="00DD46BA">
        <w:rPr>
          <w:color w:val="000000" w:themeColor="text1"/>
        </w:rPr>
        <w:t>vào mục đích chống phá Đảng Cộng sản Việt Nam</w:t>
      </w:r>
      <w:r w:rsidRPr="00507B22">
        <w:rPr>
          <w:color w:val="EE0000"/>
        </w:rPr>
        <w:t xml:space="preserve">, </w:t>
      </w:r>
      <w:r w:rsidRPr="00DD46BA">
        <w:rPr>
          <w:color w:val="000000" w:themeColor="text1"/>
        </w:rPr>
        <w:t>Nhà nước Cộng hòa xã hội chủ nghĩa Việt Nam, xâm phạm thuần phong mỹ tục, đạo đức xã hội và quyền, lợi ích hợp pháp của công dân.</w:t>
      </w:r>
    </w:p>
    <w:p w14:paraId="7764BE7B" w14:textId="1AF7ECE8" w:rsidR="005709C3" w:rsidRPr="00DD46BA" w:rsidRDefault="005709C3" w:rsidP="005709C3">
      <w:pPr>
        <w:widowControl w:val="0"/>
        <w:spacing w:beforeLines="60" w:before="144" w:afterLines="40" w:after="96" w:line="360" w:lineRule="exact"/>
        <w:rPr>
          <w:color w:val="000000" w:themeColor="text1"/>
          <w:spacing w:val="-6"/>
        </w:rPr>
      </w:pPr>
      <w:r w:rsidRPr="00DD46BA">
        <w:rPr>
          <w:color w:val="000000" w:themeColor="text1"/>
          <w:spacing w:val="-6"/>
        </w:rPr>
        <w:t>2. Truy cập bằng địa chỉ của người khác hoặc để người khác sử dụng quyền truy cập của mình để vào Hệ thống thông tin nguồn.</w:t>
      </w:r>
    </w:p>
    <w:p w14:paraId="6EEC6A65" w14:textId="4ED6A154" w:rsidR="005709C3" w:rsidRPr="00DD46BA" w:rsidRDefault="005709C3" w:rsidP="005709C3">
      <w:pPr>
        <w:widowControl w:val="0"/>
        <w:spacing w:beforeLines="60" w:before="144" w:afterLines="40" w:after="96" w:line="360" w:lineRule="exact"/>
        <w:rPr>
          <w:color w:val="000000" w:themeColor="text1"/>
        </w:rPr>
      </w:pPr>
      <w:r w:rsidRPr="00DD46BA">
        <w:rPr>
          <w:color w:val="000000" w:themeColor="text1"/>
        </w:rPr>
        <w:t>3. Cung cấp tài khoản hoặc để lộ tài khoản truy cập Hệ thống thông tin nguồn.</w:t>
      </w:r>
    </w:p>
    <w:p w14:paraId="7EBA8C50" w14:textId="34484E82" w:rsidR="005709C3" w:rsidRPr="00DD46BA" w:rsidRDefault="005709C3" w:rsidP="005709C3">
      <w:pPr>
        <w:widowControl w:val="0"/>
        <w:spacing w:beforeLines="60" w:before="144" w:afterLines="40" w:after="96" w:line="360" w:lineRule="exact"/>
        <w:rPr>
          <w:color w:val="000000" w:themeColor="text1"/>
        </w:rPr>
      </w:pPr>
      <w:r w:rsidRPr="00DD46BA">
        <w:rPr>
          <w:color w:val="000000" w:themeColor="text1"/>
        </w:rPr>
        <w:t>4. Cản trở hoặc ngăn chặn trái phép việc truyền, gửi và nhận dữ liệu qua Hệ thống thông tin nguồn.</w:t>
      </w:r>
    </w:p>
    <w:p w14:paraId="55A5E15B" w14:textId="54F89CFA" w:rsidR="005709C3" w:rsidRPr="00DD46BA" w:rsidRDefault="005709C3" w:rsidP="005709C3">
      <w:pPr>
        <w:widowControl w:val="0"/>
        <w:spacing w:beforeLines="60" w:before="144" w:afterLines="40" w:after="96" w:line="360" w:lineRule="exact"/>
        <w:rPr>
          <w:color w:val="000000" w:themeColor="text1"/>
        </w:rPr>
      </w:pPr>
      <w:r w:rsidRPr="00DD46BA">
        <w:rPr>
          <w:color w:val="000000" w:themeColor="text1"/>
        </w:rPr>
        <w:t xml:space="preserve">5. Phát tán virus lên </w:t>
      </w:r>
      <w:r w:rsidR="008A0C61">
        <w:rPr>
          <w:color w:val="000000" w:themeColor="text1"/>
        </w:rPr>
        <w:t xml:space="preserve">Hệ thống thông tin nguồn </w:t>
      </w:r>
      <w:r w:rsidRPr="00DD46BA">
        <w:rPr>
          <w:color w:val="000000" w:themeColor="text1"/>
        </w:rPr>
        <w:t>nhằm mục đích thay đổi, xóa, hủy, sao chép, tiết lộ, hiển thị, di chuyển trái phép một phần hoặc toàn bộ dữ liệu của hệ thống cho các đối tượng cá nhân, tổ chức không có liên quan.</w:t>
      </w:r>
    </w:p>
    <w:p w14:paraId="57C3497B" w14:textId="77777777" w:rsidR="005709C3" w:rsidRPr="00DD46BA" w:rsidRDefault="005709C3" w:rsidP="005709C3">
      <w:pPr>
        <w:widowControl w:val="0"/>
        <w:spacing w:beforeLines="60" w:before="144" w:afterLines="40" w:after="96" w:line="360" w:lineRule="exact"/>
        <w:rPr>
          <w:color w:val="000000" w:themeColor="text1"/>
        </w:rPr>
      </w:pPr>
      <w:r w:rsidRPr="00DD46BA">
        <w:rPr>
          <w:color w:val="000000" w:themeColor="text1"/>
        </w:rPr>
        <w:t>6. Các hành vi vi phạm khác theo quy định của pháp luật.</w:t>
      </w:r>
    </w:p>
    <w:p w14:paraId="79E6E353" w14:textId="77777777" w:rsidR="005709C3" w:rsidRPr="00DD46BA" w:rsidRDefault="005709C3" w:rsidP="005709C3">
      <w:pPr>
        <w:widowControl w:val="0"/>
        <w:spacing w:beforeLines="60" w:before="144" w:afterLines="40" w:after="96" w:line="360" w:lineRule="exact"/>
        <w:rPr>
          <w:b/>
          <w:bCs/>
          <w:color w:val="000000" w:themeColor="text1"/>
          <w:spacing w:val="2"/>
        </w:rPr>
      </w:pPr>
      <w:r w:rsidRPr="00DD46BA">
        <w:rPr>
          <w:b/>
          <w:bCs/>
          <w:color w:val="000000" w:themeColor="text1"/>
        </w:rPr>
        <w:t>Điều 6. Kết nối, chia sẻ thông tin với hệ thống khác</w:t>
      </w:r>
      <w:bookmarkEnd w:id="9"/>
    </w:p>
    <w:p w14:paraId="29ABD9B8" w14:textId="3DC6C3D9" w:rsidR="005709C3" w:rsidRPr="00DD46BA" w:rsidRDefault="005709C3" w:rsidP="005709C3">
      <w:pPr>
        <w:widowControl w:val="0"/>
        <w:spacing w:beforeLines="60" w:before="144" w:afterLines="40" w:after="96" w:line="360" w:lineRule="exact"/>
        <w:rPr>
          <w:color w:val="000000" w:themeColor="text1"/>
          <w:spacing w:val="2"/>
        </w:rPr>
      </w:pPr>
      <w:r w:rsidRPr="00DD46BA">
        <w:rPr>
          <w:color w:val="000000" w:themeColor="text1"/>
        </w:rPr>
        <w:t xml:space="preserve">1. </w:t>
      </w:r>
      <w:r w:rsidR="008A0C61">
        <w:rPr>
          <w:color w:val="000000" w:themeColor="text1"/>
        </w:rPr>
        <w:t>Hệ thống thông tin nguồn</w:t>
      </w:r>
      <w:r w:rsidRPr="00DD46BA">
        <w:rPr>
          <w:color w:val="000000" w:themeColor="text1"/>
        </w:rPr>
        <w:t>được kết nối, chia sẻ dữ liệu với Hệ thống thông tin nguồn thông tin cơ sở trung ương và các hệ thống khác (nếu có) để bảo đảm cơ quan, đơn vị, cá nhân có thể tìm kiếm, sử dụng thông tin về lĩnh vực thông tin cơ sở.</w:t>
      </w:r>
    </w:p>
    <w:p w14:paraId="40CC3758" w14:textId="73EF09E5" w:rsidR="005709C3" w:rsidRPr="007760A0" w:rsidRDefault="005709C3" w:rsidP="005709C3">
      <w:pPr>
        <w:widowControl w:val="0"/>
        <w:spacing w:beforeLines="60" w:before="144" w:afterLines="40" w:after="96" w:line="360" w:lineRule="exact"/>
        <w:rPr>
          <w:color w:val="000000" w:themeColor="text1"/>
          <w:spacing w:val="-4"/>
        </w:rPr>
      </w:pPr>
      <w:r w:rsidRPr="007760A0">
        <w:rPr>
          <w:color w:val="000000" w:themeColor="text1"/>
          <w:spacing w:val="-4"/>
        </w:rPr>
        <w:t xml:space="preserve">2. </w:t>
      </w:r>
      <w:r w:rsidR="008A0C61">
        <w:rPr>
          <w:color w:val="000000" w:themeColor="text1"/>
          <w:spacing w:val="-4"/>
        </w:rPr>
        <w:t>Hệ thống thông tin nguồn</w:t>
      </w:r>
      <w:r w:rsidRPr="007760A0">
        <w:rPr>
          <w:color w:val="000000" w:themeColor="text1"/>
          <w:spacing w:val="-4"/>
        </w:rPr>
        <w:t>bảo đảm kết nối ổn định và chia sẻ dữ liệu thông qua nền tảng tích hợp, chia sẻ dữ liệu quốc gia (NDXP) và nền tảng tích hợp, chia sẻ dữ liệu cấp bộ, cấp tỉnh (LGSP) của tỉnh.</w:t>
      </w:r>
    </w:p>
    <w:p w14:paraId="7573FA17" w14:textId="77777777" w:rsidR="005709C3" w:rsidRPr="00DD46BA" w:rsidRDefault="005709C3" w:rsidP="005709C3">
      <w:pPr>
        <w:widowControl w:val="0"/>
        <w:spacing w:before="360" w:after="0" w:line="360" w:lineRule="exact"/>
        <w:ind w:firstLine="0"/>
        <w:jc w:val="center"/>
        <w:outlineLvl w:val="1"/>
        <w:rPr>
          <w:rFonts w:eastAsia="Times New Roman"/>
          <w:b/>
          <w:bCs/>
          <w:iCs/>
          <w:color w:val="000000" w:themeColor="text1"/>
          <w:kern w:val="0"/>
          <w:lang w:eastAsia="zh-CN"/>
          <w14:ligatures w14:val="none"/>
        </w:rPr>
      </w:pPr>
      <w:r w:rsidRPr="00DD46BA">
        <w:rPr>
          <w:rFonts w:eastAsia="Times New Roman"/>
          <w:b/>
          <w:bCs/>
          <w:iCs/>
          <w:color w:val="000000" w:themeColor="text1"/>
          <w:kern w:val="0"/>
          <w:lang w:eastAsia="zh-CN"/>
          <w14:ligatures w14:val="none"/>
        </w:rPr>
        <w:t>Chương II</w:t>
      </w:r>
    </w:p>
    <w:p w14:paraId="7D4E3D5C" w14:textId="77777777" w:rsidR="005709C3" w:rsidRPr="00DD46BA" w:rsidRDefault="005709C3" w:rsidP="005709C3">
      <w:pPr>
        <w:widowControl w:val="0"/>
        <w:spacing w:before="0" w:after="0" w:line="360" w:lineRule="exact"/>
        <w:ind w:firstLine="0"/>
        <w:jc w:val="center"/>
        <w:outlineLvl w:val="1"/>
        <w:rPr>
          <w:rFonts w:eastAsia="Times New Roman"/>
          <w:b/>
          <w:bCs/>
          <w:iCs/>
          <w:color w:val="000000" w:themeColor="text1"/>
          <w:kern w:val="0"/>
          <w:lang w:eastAsia="zh-CN"/>
          <w14:ligatures w14:val="none"/>
        </w:rPr>
      </w:pPr>
      <w:r w:rsidRPr="00DD46BA">
        <w:rPr>
          <w:rFonts w:eastAsia="Times New Roman"/>
          <w:b/>
          <w:bCs/>
          <w:iCs/>
          <w:color w:val="000000" w:themeColor="text1"/>
          <w:kern w:val="0"/>
          <w:lang w:eastAsia="zh-CN"/>
          <w14:ligatures w14:val="none"/>
        </w:rPr>
        <w:t xml:space="preserve">QUẢN LÝ, VẬN HÀNH SỬ DỤNG </w:t>
      </w:r>
    </w:p>
    <w:bookmarkEnd w:id="7"/>
    <w:p w14:paraId="3D95001D" w14:textId="77777777" w:rsidR="005709C3" w:rsidRPr="00DD46BA" w:rsidRDefault="005709C3" w:rsidP="005709C3">
      <w:pPr>
        <w:widowControl w:val="0"/>
        <w:spacing w:line="360" w:lineRule="exact"/>
        <w:rPr>
          <w:rFonts w:eastAsia="Times New Roman"/>
          <w:b/>
          <w:bCs/>
          <w:iCs/>
          <w:color w:val="000000" w:themeColor="text1"/>
          <w:kern w:val="0"/>
          <w:lang w:eastAsia="zh-CN"/>
          <w14:ligatures w14:val="none"/>
        </w:rPr>
      </w:pPr>
      <w:r w:rsidRPr="00DD46BA">
        <w:rPr>
          <w:rFonts w:eastAsia="Times New Roman"/>
          <w:b/>
          <w:bCs/>
          <w:iCs/>
          <w:color w:val="000000" w:themeColor="text1"/>
          <w:kern w:val="0"/>
          <w:lang w:eastAsia="zh-CN"/>
          <w14:ligatures w14:val="none"/>
        </w:rPr>
        <w:t>Điều 7. Quy định đối với đơn vị quản lý Hệ thống thông tin nguồn </w:t>
      </w:r>
    </w:p>
    <w:p w14:paraId="18321E99" w14:textId="60AB1529" w:rsidR="005709C3" w:rsidRDefault="005709C3" w:rsidP="005709C3">
      <w:pPr>
        <w:widowControl w:val="0"/>
        <w:spacing w:line="360" w:lineRule="exact"/>
        <w:rPr>
          <w:rFonts w:eastAsia="Times New Roman"/>
          <w:iCs/>
          <w:color w:val="000000" w:themeColor="text1"/>
          <w:kern w:val="0"/>
          <w:lang w:eastAsia="zh-CN"/>
          <w14:ligatures w14:val="none"/>
        </w:rPr>
      </w:pPr>
      <w:r w:rsidRPr="00DD46BA">
        <w:rPr>
          <w:rFonts w:eastAsia="Times New Roman"/>
          <w:iCs/>
          <w:color w:val="000000" w:themeColor="text1"/>
          <w:kern w:val="0"/>
          <w:lang w:eastAsia="zh-CN"/>
          <w14:ligatures w14:val="none"/>
        </w:rPr>
        <w:t xml:space="preserve">1. Sở Văn hóa, Thể thao và Du lịch phụ trách việc quản trị nội dung, sử dụng các chức năng của phần mềm phục vụ hoạt động nghiệp vụ và duy trì, giám sát hoạt động, bảo đảm </w:t>
      </w:r>
      <w:r w:rsidR="008A0C61">
        <w:rPr>
          <w:rFonts w:eastAsia="Times New Roman"/>
          <w:iCs/>
          <w:color w:val="000000" w:themeColor="text1"/>
          <w:kern w:val="0"/>
          <w:lang w:eastAsia="zh-CN"/>
          <w14:ligatures w14:val="none"/>
        </w:rPr>
        <w:t xml:space="preserve">Hệ thống thông tin nguồn </w:t>
      </w:r>
      <w:r w:rsidRPr="00DD46BA">
        <w:rPr>
          <w:rFonts w:eastAsia="Times New Roman"/>
          <w:iCs/>
          <w:color w:val="000000" w:themeColor="text1"/>
          <w:kern w:val="0"/>
          <w:lang w:eastAsia="zh-CN"/>
          <w14:ligatures w14:val="none"/>
        </w:rPr>
        <w:t>hoạt động liên tục 24 giờ/ngày và 7 ngày/tuần, không bị gián đoạn, theo đúng chức năng, nhiệm vụ được giao.</w:t>
      </w:r>
    </w:p>
    <w:p w14:paraId="55CC80B0" w14:textId="77777777" w:rsidR="005709C3" w:rsidRPr="002F202A" w:rsidRDefault="005709C3" w:rsidP="005709C3">
      <w:pPr>
        <w:widowControl w:val="0"/>
        <w:spacing w:line="390" w:lineRule="exact"/>
      </w:pPr>
      <w:r w:rsidRPr="002F202A">
        <w:t xml:space="preserve">2. Tổ chức sản xuất, cung cấp bản tin phát thanh trên hệ thống truyền thanh cấp xã ứng dụng công nghệ thông tin - viễn thông, bản tin đăng tải trên bảng tin điện tử công cộng; quản lý, theo dõi, giám sát trạng thái hoạt động của các cụm </w:t>
      </w:r>
      <w:r w:rsidRPr="002F202A">
        <w:lastRenderedPageBreak/>
        <w:t>thu phát thanh ứng dụng công nghệ thông tin - viễn thông, bảng tin điện tử công cộng và tình hình hoạt động thông tin cơ sở trên địa bàn tỉnh.</w:t>
      </w:r>
    </w:p>
    <w:p w14:paraId="2171C71E" w14:textId="23A5F4D0" w:rsidR="005709C3" w:rsidRPr="00DD46BA" w:rsidRDefault="005709C3" w:rsidP="005709C3">
      <w:pPr>
        <w:widowControl w:val="0"/>
        <w:spacing w:line="360" w:lineRule="exact"/>
        <w:rPr>
          <w:rFonts w:eastAsia="Times New Roman"/>
          <w:iCs/>
          <w:color w:val="000000" w:themeColor="text1"/>
          <w:kern w:val="0"/>
          <w:lang w:eastAsia="zh-CN"/>
          <w14:ligatures w14:val="none"/>
        </w:rPr>
      </w:pPr>
      <w:r>
        <w:rPr>
          <w:rFonts w:eastAsia="Times New Roman"/>
          <w:iCs/>
          <w:color w:val="000000" w:themeColor="text1"/>
          <w:kern w:val="0"/>
          <w:lang w:eastAsia="zh-CN"/>
          <w14:ligatures w14:val="none"/>
        </w:rPr>
        <w:t>3</w:t>
      </w:r>
      <w:r w:rsidRPr="00DD46BA">
        <w:rPr>
          <w:rFonts w:eastAsia="Times New Roman"/>
          <w:iCs/>
          <w:color w:val="000000" w:themeColor="text1"/>
          <w:kern w:val="0"/>
          <w:lang w:eastAsia="zh-CN"/>
          <w14:ligatures w14:val="none"/>
        </w:rPr>
        <w:t xml:space="preserve">. </w:t>
      </w:r>
      <w:r>
        <w:rPr>
          <w:rFonts w:eastAsia="Times New Roman"/>
          <w:iCs/>
          <w:color w:val="000000" w:themeColor="text1"/>
          <w:kern w:val="0"/>
          <w:lang w:eastAsia="zh-CN"/>
          <w14:ligatures w14:val="none"/>
        </w:rPr>
        <w:t>Thực hiện</w:t>
      </w:r>
      <w:r w:rsidRPr="00DD46BA">
        <w:rPr>
          <w:rFonts w:eastAsia="Times New Roman"/>
          <w:iCs/>
          <w:color w:val="000000" w:themeColor="text1"/>
          <w:kern w:val="0"/>
          <w:lang w:eastAsia="zh-CN"/>
          <w14:ligatures w14:val="none"/>
        </w:rPr>
        <w:t xml:space="preserve"> kiểm tra, đánh giá, xây dựng hồ sơ cấp độ an toàn thông tin đối với Hệ thống thông tin nguồn; theo dõi, kiểm tra, đôn đốc hoạt động của đơn vị cung cấp dịch vụ </w:t>
      </w:r>
      <w:r>
        <w:rPr>
          <w:rFonts w:eastAsia="Times New Roman"/>
          <w:iCs/>
          <w:color w:val="000000" w:themeColor="text1"/>
          <w:kern w:val="0"/>
          <w:lang w:eastAsia="zh-CN"/>
          <w14:ligatures w14:val="none"/>
        </w:rPr>
        <w:t>công nghệ thông tin</w:t>
      </w:r>
      <w:r w:rsidRPr="00DD46BA">
        <w:rPr>
          <w:rFonts w:eastAsia="Times New Roman"/>
          <w:iCs/>
          <w:color w:val="000000" w:themeColor="text1"/>
          <w:kern w:val="0"/>
          <w:lang w:eastAsia="zh-CN"/>
          <w14:ligatures w14:val="none"/>
        </w:rPr>
        <w:t xml:space="preserve"> trong việc triển khai các hoạt động bảo đảm an toàn thông tin cho hệ thống theo đúng trách nhiệm của đơn vị cung cấp dịch vụ </w:t>
      </w:r>
      <w:r>
        <w:rPr>
          <w:rFonts w:eastAsia="Times New Roman"/>
          <w:iCs/>
          <w:color w:val="000000" w:themeColor="text1"/>
          <w:kern w:val="0"/>
          <w:lang w:eastAsia="zh-CN"/>
          <w14:ligatures w14:val="none"/>
        </w:rPr>
        <w:t>công nghệ thông tin</w:t>
      </w:r>
      <w:r w:rsidRPr="00DD46BA">
        <w:rPr>
          <w:rFonts w:eastAsia="Times New Roman"/>
          <w:iCs/>
          <w:color w:val="000000" w:themeColor="text1"/>
          <w:kern w:val="0"/>
          <w:lang w:eastAsia="zh-CN"/>
          <w14:ligatures w14:val="none"/>
        </w:rPr>
        <w:t xml:space="preserve"> </w:t>
      </w:r>
      <w:r w:rsidRPr="00CC0BEB">
        <w:rPr>
          <w:rFonts w:eastAsia="Times New Roman"/>
          <w:iCs/>
          <w:color w:val="EE0000"/>
          <w:kern w:val="0"/>
          <w:lang w:eastAsia="zh-CN"/>
          <w14:ligatures w14:val="none"/>
        </w:rPr>
        <w:t xml:space="preserve">được quy định tại Nghị định số 85/2016/NĐ-CP ngày 01 tháng 7 năm 2016 của Chính phủ </w:t>
      </w:r>
      <w:r w:rsidRPr="00DD46BA">
        <w:rPr>
          <w:rFonts w:eastAsia="Times New Roman"/>
          <w:iCs/>
          <w:color w:val="000000" w:themeColor="text1"/>
          <w:kern w:val="0"/>
          <w:lang w:eastAsia="zh-CN"/>
          <w14:ligatures w14:val="none"/>
        </w:rPr>
        <w:t xml:space="preserve">về bảo đảm an toàn hệ thống thông tin theo cấp độ; kết nối </w:t>
      </w:r>
      <w:r w:rsidR="008A0C61">
        <w:rPr>
          <w:rFonts w:eastAsia="Times New Roman"/>
          <w:iCs/>
          <w:color w:val="000000" w:themeColor="text1"/>
          <w:kern w:val="0"/>
          <w:lang w:eastAsia="zh-CN"/>
          <w14:ligatures w14:val="none"/>
        </w:rPr>
        <w:t xml:space="preserve">Hệ thống thông tin nguồn </w:t>
      </w:r>
      <w:r w:rsidRPr="00DD46BA">
        <w:rPr>
          <w:rFonts w:eastAsia="Times New Roman"/>
          <w:iCs/>
          <w:color w:val="000000" w:themeColor="text1"/>
          <w:kern w:val="0"/>
          <w:lang w:eastAsia="zh-CN"/>
          <w14:ligatures w14:val="none"/>
        </w:rPr>
        <w:t>với các hệ thống thông tin khác theo yêu cầu.</w:t>
      </w:r>
    </w:p>
    <w:p w14:paraId="24F081F2" w14:textId="30ADA535" w:rsidR="005709C3" w:rsidRPr="00DD46BA" w:rsidRDefault="005709C3" w:rsidP="005709C3">
      <w:pPr>
        <w:widowControl w:val="0"/>
        <w:spacing w:line="360" w:lineRule="exact"/>
        <w:rPr>
          <w:rFonts w:eastAsia="Times New Roman"/>
          <w:iCs/>
          <w:color w:val="000000" w:themeColor="text1"/>
          <w:kern w:val="0"/>
          <w:lang w:eastAsia="zh-CN"/>
          <w14:ligatures w14:val="none"/>
        </w:rPr>
      </w:pPr>
      <w:r>
        <w:rPr>
          <w:rFonts w:eastAsia="Times New Roman"/>
          <w:iCs/>
          <w:color w:val="000000" w:themeColor="text1"/>
          <w:kern w:val="0"/>
          <w:lang w:eastAsia="zh-CN"/>
          <w14:ligatures w14:val="none"/>
        </w:rPr>
        <w:t>4</w:t>
      </w:r>
      <w:r w:rsidRPr="00DD46BA">
        <w:rPr>
          <w:rFonts w:eastAsia="Times New Roman"/>
          <w:iCs/>
          <w:color w:val="000000" w:themeColor="text1"/>
          <w:kern w:val="0"/>
          <w:lang w:eastAsia="zh-CN"/>
          <w14:ligatures w14:val="none"/>
        </w:rPr>
        <w:t>. Thường xuyên rà soát, nghiên cứu bổ sung, nâng cấp, hoàn thiện các chức năng, tính năng kỹ thuật, áp dụng các công nghệ số mới cho Hệ thống thông tin nguồn, bảo đảm hệ thống hoạt động thông suốt, phục vụ hiệu quả công tác thông tin cơ sở trên địa bàn tỉnh.</w:t>
      </w:r>
    </w:p>
    <w:p w14:paraId="39B5F5A9" w14:textId="77777777" w:rsidR="005709C3" w:rsidRPr="00DD46BA" w:rsidRDefault="005709C3" w:rsidP="005709C3">
      <w:pPr>
        <w:widowControl w:val="0"/>
        <w:spacing w:line="360" w:lineRule="exact"/>
        <w:rPr>
          <w:rFonts w:eastAsia="Times New Roman"/>
          <w:b/>
          <w:bCs/>
          <w:iCs/>
          <w:color w:val="000000" w:themeColor="text1"/>
          <w:kern w:val="0"/>
          <w:lang w:eastAsia="zh-CN"/>
          <w14:ligatures w14:val="none"/>
        </w:rPr>
      </w:pPr>
      <w:bookmarkStart w:id="10" w:name="dieu_8"/>
      <w:r w:rsidRPr="00DD46BA">
        <w:rPr>
          <w:rFonts w:eastAsia="Times New Roman"/>
          <w:b/>
          <w:bCs/>
          <w:iCs/>
          <w:color w:val="000000" w:themeColor="text1"/>
          <w:kern w:val="0"/>
          <w:lang w:eastAsia="zh-CN"/>
          <w14:ligatures w14:val="none"/>
        </w:rPr>
        <w:t>Điều 8. Quy định đối với đơn vị cung cấp dịch vụ vận hành Hệ thống thông tin nguồn </w:t>
      </w:r>
      <w:bookmarkEnd w:id="10"/>
    </w:p>
    <w:p w14:paraId="149E1895" w14:textId="10A7AD56" w:rsidR="005709C3" w:rsidRDefault="005709C3" w:rsidP="005709C3">
      <w:pPr>
        <w:widowControl w:val="0"/>
        <w:spacing w:line="360" w:lineRule="exact"/>
        <w:rPr>
          <w:rFonts w:eastAsia="Times New Roman"/>
          <w:iCs/>
          <w:color w:val="000000" w:themeColor="text1"/>
          <w:kern w:val="0"/>
          <w:lang w:eastAsia="zh-CN"/>
          <w14:ligatures w14:val="none"/>
        </w:rPr>
      </w:pPr>
      <w:r>
        <w:rPr>
          <w:rFonts w:eastAsia="Times New Roman"/>
          <w:iCs/>
          <w:color w:val="000000" w:themeColor="text1"/>
          <w:kern w:val="0"/>
          <w:lang w:eastAsia="zh-CN"/>
          <w14:ligatures w14:val="none"/>
        </w:rPr>
        <w:t xml:space="preserve">Phối hợp với đơn vị quản lý </w:t>
      </w:r>
      <w:r w:rsidRPr="00DD46BA">
        <w:rPr>
          <w:rFonts w:eastAsia="Times New Roman"/>
          <w:iCs/>
          <w:color w:val="000000" w:themeColor="text1"/>
          <w:kern w:val="0"/>
          <w:lang w:eastAsia="zh-CN"/>
          <w14:ligatures w14:val="none"/>
        </w:rPr>
        <w:t xml:space="preserve">hệ thống </w:t>
      </w:r>
      <w:r>
        <w:rPr>
          <w:rFonts w:eastAsia="Times New Roman"/>
          <w:iCs/>
          <w:color w:val="000000" w:themeColor="text1"/>
          <w:kern w:val="0"/>
          <w:lang w:eastAsia="zh-CN"/>
          <w14:ligatures w14:val="none"/>
        </w:rPr>
        <w:t>đảm bảo duy trì các chức năng, tính năng kỹ thuật của Hệ thống thông tin nguồn</w:t>
      </w:r>
      <w:r w:rsidRPr="00DD46BA">
        <w:rPr>
          <w:rFonts w:eastAsia="Times New Roman"/>
          <w:iCs/>
          <w:color w:val="000000" w:themeColor="text1"/>
          <w:kern w:val="0"/>
          <w:lang w:eastAsia="zh-CN"/>
          <w14:ligatures w14:val="none"/>
        </w:rPr>
        <w:t xml:space="preserve">; </w:t>
      </w:r>
      <w:r>
        <w:rPr>
          <w:rFonts w:eastAsia="Times New Roman"/>
          <w:iCs/>
          <w:color w:val="000000" w:themeColor="text1"/>
          <w:kern w:val="0"/>
          <w:lang w:eastAsia="zh-CN"/>
          <w14:ligatures w14:val="none"/>
        </w:rPr>
        <w:t>hỗ trợ duy trì hoạt động, quản lý tài khoản, xử lý sự cố các cụm loa ứng dụng CNTT-VT, bảng tin điện tử công cộng</w:t>
      </w:r>
      <w:r w:rsidRPr="00DD46BA">
        <w:rPr>
          <w:rFonts w:eastAsia="Times New Roman"/>
          <w:iCs/>
          <w:color w:val="000000" w:themeColor="text1"/>
          <w:kern w:val="0"/>
          <w:lang w:eastAsia="zh-CN"/>
          <w14:ligatures w14:val="none"/>
        </w:rPr>
        <w:t>.</w:t>
      </w:r>
    </w:p>
    <w:p w14:paraId="1021CAD9" w14:textId="77777777" w:rsidR="005709C3" w:rsidRPr="009C0EF3" w:rsidRDefault="005709C3" w:rsidP="005709C3">
      <w:pPr>
        <w:widowControl w:val="0"/>
        <w:spacing w:line="360" w:lineRule="exact"/>
        <w:rPr>
          <w:rFonts w:eastAsia="Times New Roman"/>
          <w:b/>
          <w:bCs/>
          <w:iCs/>
          <w:kern w:val="0"/>
          <w:lang w:eastAsia="zh-CN"/>
          <w14:ligatures w14:val="none"/>
        </w:rPr>
      </w:pPr>
      <w:r w:rsidRPr="009C0EF3">
        <w:rPr>
          <w:rFonts w:eastAsia="Times New Roman"/>
          <w:b/>
          <w:bCs/>
          <w:iCs/>
          <w:kern w:val="0"/>
          <w:lang w:eastAsia="zh-CN"/>
          <w14:ligatures w14:val="none"/>
        </w:rPr>
        <w:t>Điều 9. Quy định đối với đơn vị cung cấp dịch vụ công nghệ thông tin Hệ thống thông tin nguồn </w:t>
      </w:r>
    </w:p>
    <w:p w14:paraId="7B6F9B94" w14:textId="77777777" w:rsidR="005709C3" w:rsidRPr="009C0EF3" w:rsidRDefault="005709C3" w:rsidP="005709C3">
      <w:pPr>
        <w:widowControl w:val="0"/>
        <w:spacing w:line="360" w:lineRule="exact"/>
        <w:rPr>
          <w:rFonts w:eastAsia="Times New Roman"/>
          <w:iCs/>
          <w:kern w:val="0"/>
          <w:lang w:eastAsia="zh-CN"/>
          <w14:ligatures w14:val="none"/>
        </w:rPr>
      </w:pPr>
      <w:r w:rsidRPr="009C0EF3">
        <w:rPr>
          <w:rFonts w:eastAsia="Times New Roman"/>
          <w:iCs/>
          <w:kern w:val="0"/>
          <w:lang w:eastAsia="zh-CN"/>
          <w14:ligatures w14:val="none"/>
        </w:rPr>
        <w:t>1. Theo dõi, giám sát, duy trì hoạt động ổn định, có phương án dự phòng để bảo đảm hệ thống hoạt động 24 giờ/ngày, 7 ngày/tuần theo đúng các quy định tại Nghị định số 85/2016/NĐ-CP ngày 01 tháng 7 năm 2016 của Chính phủ về bảo đảm an toàn hệ thống thông tin theo cấp độ; và phối hợp triển khai kết nối với các hệ thống khác khi có yêu cầu của đơn vị quản lý.</w:t>
      </w:r>
    </w:p>
    <w:p w14:paraId="03B0782D" w14:textId="77777777" w:rsidR="005709C3" w:rsidRPr="009C0EF3" w:rsidRDefault="005709C3" w:rsidP="005709C3">
      <w:pPr>
        <w:widowControl w:val="0"/>
        <w:spacing w:line="360" w:lineRule="exact"/>
        <w:rPr>
          <w:rFonts w:eastAsia="Times New Roman"/>
          <w:iCs/>
          <w:kern w:val="0"/>
          <w:lang w:eastAsia="zh-CN"/>
          <w14:ligatures w14:val="none"/>
        </w:rPr>
      </w:pPr>
      <w:r w:rsidRPr="009C0EF3">
        <w:rPr>
          <w:rFonts w:eastAsia="Times New Roman"/>
          <w:iCs/>
          <w:kern w:val="0"/>
          <w:lang w:eastAsia="zh-CN"/>
          <w14:ligatures w14:val="none"/>
        </w:rPr>
        <w:t>2. Trường hợp tạm ngừng cung cấp dịch vụ để bảo trì, nâng cấp dịch vụ công nghệ thông tin, cần thông báo và được sự đồng ý bằng văn bản của đơn vị quản lý trước tối thiểu 48 giờ để đơn vị quản lý phối hợp, thông báo đến các cơ quan, đơn vị có liên quan.</w:t>
      </w:r>
    </w:p>
    <w:p w14:paraId="23FF101F" w14:textId="77777777" w:rsidR="005709C3" w:rsidRPr="00DD46BA" w:rsidRDefault="005709C3" w:rsidP="005709C3">
      <w:pPr>
        <w:widowControl w:val="0"/>
        <w:spacing w:line="360" w:lineRule="exact"/>
        <w:rPr>
          <w:rFonts w:eastAsia="Times New Roman"/>
          <w:b/>
          <w:bCs/>
          <w:iCs/>
          <w:color w:val="000000" w:themeColor="text1"/>
          <w:kern w:val="0"/>
          <w:lang w:eastAsia="zh-CN"/>
          <w14:ligatures w14:val="none"/>
        </w:rPr>
      </w:pPr>
      <w:r w:rsidRPr="00DD46BA">
        <w:rPr>
          <w:rFonts w:eastAsia="Times New Roman"/>
          <w:b/>
          <w:bCs/>
          <w:iCs/>
          <w:color w:val="000000" w:themeColor="text1"/>
          <w:kern w:val="0"/>
          <w:lang w:eastAsia="zh-CN"/>
          <w14:ligatures w14:val="none"/>
        </w:rPr>
        <w:t xml:space="preserve">Điều </w:t>
      </w:r>
      <w:r>
        <w:rPr>
          <w:rFonts w:eastAsia="Times New Roman"/>
          <w:b/>
          <w:bCs/>
          <w:iCs/>
          <w:color w:val="000000" w:themeColor="text1"/>
          <w:kern w:val="0"/>
          <w:lang w:eastAsia="zh-CN"/>
          <w14:ligatures w14:val="none"/>
        </w:rPr>
        <w:t>10</w:t>
      </w:r>
      <w:r w:rsidRPr="00DD46BA">
        <w:rPr>
          <w:rFonts w:eastAsia="Times New Roman"/>
          <w:b/>
          <w:bCs/>
          <w:iCs/>
          <w:color w:val="000000" w:themeColor="text1"/>
          <w:kern w:val="0"/>
          <w:lang w:eastAsia="zh-CN"/>
          <w14:ligatures w14:val="none"/>
        </w:rPr>
        <w:t>. Quy định đối với người sử dụng Hệ thống thông tin nguồn </w:t>
      </w:r>
    </w:p>
    <w:p w14:paraId="0B1A2A77" w14:textId="0BB16FDF" w:rsidR="005709C3" w:rsidRPr="00DD46BA" w:rsidRDefault="005709C3" w:rsidP="005709C3">
      <w:pPr>
        <w:widowControl w:val="0"/>
        <w:spacing w:line="360" w:lineRule="exact"/>
        <w:rPr>
          <w:rFonts w:eastAsia="Times New Roman"/>
          <w:iCs/>
          <w:color w:val="000000" w:themeColor="text1"/>
          <w:spacing w:val="-4"/>
          <w:kern w:val="0"/>
          <w:lang w:eastAsia="zh-CN"/>
          <w14:ligatures w14:val="none"/>
        </w:rPr>
      </w:pPr>
      <w:r w:rsidRPr="00DD46BA">
        <w:rPr>
          <w:rFonts w:eastAsia="Times New Roman"/>
          <w:iCs/>
          <w:color w:val="000000" w:themeColor="text1"/>
          <w:spacing w:val="-4"/>
          <w:kern w:val="0"/>
          <w:lang w:eastAsia="zh-CN"/>
          <w14:ligatures w14:val="none"/>
        </w:rPr>
        <w:t>1. Các cá nhân theo quy định tại khoản 1, Điều 2 của Quy chế này được cấp tài khoản để truy cập, thực hiện các chức năng nghiệp vụ của hệ thống theo phân công và chịu trách nhiệm trước cơ quan quản lý về các vấn đề liên quan đến nội dung được phân công trên Hệ thống thông tin nguồn.</w:t>
      </w:r>
    </w:p>
    <w:p w14:paraId="05DBC95D" w14:textId="77777777" w:rsidR="005709C3" w:rsidRPr="00DD46BA" w:rsidRDefault="005709C3" w:rsidP="005709C3">
      <w:pPr>
        <w:widowControl w:val="0"/>
        <w:spacing w:line="360" w:lineRule="exact"/>
        <w:rPr>
          <w:rFonts w:eastAsia="Times New Roman"/>
          <w:iCs/>
          <w:color w:val="000000" w:themeColor="text1"/>
          <w:kern w:val="0"/>
          <w:lang w:eastAsia="zh-CN"/>
          <w14:ligatures w14:val="none"/>
        </w:rPr>
      </w:pPr>
      <w:r w:rsidRPr="00DD46BA">
        <w:rPr>
          <w:rFonts w:eastAsia="Times New Roman"/>
          <w:iCs/>
          <w:color w:val="000000" w:themeColor="text1"/>
          <w:kern w:val="0"/>
          <w:lang w:eastAsia="zh-CN"/>
          <w14:ligatures w14:val="none"/>
        </w:rPr>
        <w:t xml:space="preserve">2. Người sử dụng được cấp tài khoản truy cập hệ thống có trách nhiệm quản </w:t>
      </w:r>
      <w:r w:rsidRPr="00DD46BA">
        <w:rPr>
          <w:rFonts w:eastAsia="Times New Roman"/>
          <w:iCs/>
          <w:color w:val="000000" w:themeColor="text1"/>
          <w:kern w:val="0"/>
          <w:lang w:eastAsia="zh-CN"/>
          <w14:ligatures w14:val="none"/>
        </w:rPr>
        <w:lastRenderedPageBreak/>
        <w:t>lý, sử dụng tài khoản đúng mục đích, yêu cầu, phải đổi mật khẩu trong lần đăng nhập đầu tiên. Đặt mật khẩu có độ dài ít nhất 8 ký tự, gồm: chữ cái hoa và thường, chữ số và ký tự đặc biệt; thay đổi mật khẩu tối thiểu 6 tháng/01 lần. Các cơ quan, đơn vị, cá nhân có trách nhiệm bảo mật thông tin tài khoản truy nhập, không chia sẻ mật khẩu với người khác; đăng xuất hệ thống khi không sử dụng.</w:t>
      </w:r>
    </w:p>
    <w:p w14:paraId="5BC895C1" w14:textId="311D7742" w:rsidR="005709C3" w:rsidRPr="00DD46BA" w:rsidRDefault="005709C3" w:rsidP="005709C3">
      <w:pPr>
        <w:widowControl w:val="0"/>
        <w:spacing w:line="360" w:lineRule="exact"/>
        <w:rPr>
          <w:rFonts w:eastAsia="Times New Roman"/>
          <w:iCs/>
          <w:color w:val="000000" w:themeColor="text1"/>
          <w:kern w:val="0"/>
          <w:lang w:eastAsia="zh-CN"/>
          <w14:ligatures w14:val="none"/>
        </w:rPr>
      </w:pPr>
      <w:r w:rsidRPr="00DD46BA">
        <w:rPr>
          <w:rFonts w:eastAsia="Times New Roman"/>
          <w:iCs/>
          <w:color w:val="000000" w:themeColor="text1"/>
          <w:kern w:val="0"/>
          <w:lang w:eastAsia="zh-CN"/>
          <w14:ligatures w14:val="none"/>
        </w:rPr>
        <w:t xml:space="preserve">3. Người sử dụng </w:t>
      </w:r>
      <w:r w:rsidR="008A0C61">
        <w:rPr>
          <w:rFonts w:eastAsia="Times New Roman"/>
          <w:iCs/>
          <w:color w:val="000000" w:themeColor="text1"/>
          <w:kern w:val="0"/>
          <w:lang w:eastAsia="zh-CN"/>
          <w14:ligatures w14:val="none"/>
        </w:rPr>
        <w:t xml:space="preserve">Hệ thống thông tin nguồn </w:t>
      </w:r>
      <w:r w:rsidRPr="00DD46BA">
        <w:rPr>
          <w:rFonts w:eastAsia="Times New Roman"/>
          <w:iCs/>
          <w:color w:val="000000" w:themeColor="text1"/>
          <w:kern w:val="0"/>
          <w:lang w:eastAsia="zh-CN"/>
          <w14:ligatures w14:val="none"/>
        </w:rPr>
        <w:t>thực hiện theo dõi, giám sát tình hình hoạt động thông tin cơ sở trên địa bàn tỉnh; biên tập bản tin và gửi bản tin đến đài truyền thanh ứng dụng CNTT-VT, bảng tin điện tử công cộng.</w:t>
      </w:r>
    </w:p>
    <w:p w14:paraId="3925E3F5" w14:textId="77777777" w:rsidR="005709C3" w:rsidRPr="00DD46BA" w:rsidRDefault="005709C3" w:rsidP="005709C3">
      <w:pPr>
        <w:widowControl w:val="0"/>
        <w:spacing w:line="360" w:lineRule="exact"/>
        <w:rPr>
          <w:rFonts w:eastAsia="Times New Roman"/>
          <w:iCs/>
          <w:color w:val="000000" w:themeColor="text1"/>
          <w:kern w:val="0"/>
          <w:lang w:eastAsia="zh-CN"/>
          <w14:ligatures w14:val="none"/>
        </w:rPr>
      </w:pPr>
      <w:r w:rsidRPr="00DD46BA">
        <w:rPr>
          <w:rFonts w:eastAsia="Times New Roman"/>
          <w:iCs/>
          <w:color w:val="000000" w:themeColor="text1"/>
          <w:kern w:val="0"/>
          <w:lang w:eastAsia="zh-CN"/>
          <w14:ligatures w14:val="none"/>
        </w:rPr>
        <w:t>4. Người quản trị thực hiện tạo tài khoản trên hệ thống và phân quyền cho người sử dụng tài khoản theo đúng chức năng, nhiệm vụ, phạm vi dữ liệu đơn vị và gửi lại thông tin tài khoản, mật khẩu tới cá nhân qua hình thức văn bản hoặc email công vụ.</w:t>
      </w:r>
    </w:p>
    <w:p w14:paraId="7DA6F57B" w14:textId="77777777" w:rsidR="005709C3" w:rsidRPr="00DD46BA" w:rsidRDefault="005709C3" w:rsidP="005709C3">
      <w:pPr>
        <w:widowControl w:val="0"/>
        <w:spacing w:line="360" w:lineRule="exact"/>
        <w:rPr>
          <w:rFonts w:eastAsia="Times New Roman"/>
          <w:iCs/>
          <w:color w:val="000000" w:themeColor="text1"/>
          <w:kern w:val="0"/>
          <w:lang w:eastAsia="zh-CN"/>
          <w14:ligatures w14:val="none"/>
        </w:rPr>
      </w:pPr>
      <w:r w:rsidRPr="00DD46BA">
        <w:rPr>
          <w:rFonts w:eastAsia="Times New Roman"/>
          <w:iCs/>
          <w:color w:val="000000" w:themeColor="text1"/>
          <w:kern w:val="0"/>
          <w:lang w:eastAsia="zh-CN"/>
          <w14:ligatures w14:val="none"/>
        </w:rPr>
        <w:t>5. Người quản trị có quyền khóa quyền truy cập của người sử dụng tài khoản trong trường hợp người sử dụng tài khoản đó thực hiện các hành vi tấn công hoặc để xảy ra vấn đề mất an toàn hệ thống thông tin.</w:t>
      </w:r>
    </w:p>
    <w:p w14:paraId="09247AD4" w14:textId="77777777" w:rsidR="005709C3" w:rsidRPr="00DD46BA" w:rsidRDefault="005709C3" w:rsidP="005709C3">
      <w:pPr>
        <w:widowControl w:val="0"/>
        <w:spacing w:line="360" w:lineRule="exact"/>
        <w:rPr>
          <w:rFonts w:eastAsia="Times New Roman"/>
          <w:iCs/>
          <w:color w:val="000000" w:themeColor="text1"/>
          <w:kern w:val="0"/>
          <w:lang w:eastAsia="zh-CN"/>
          <w14:ligatures w14:val="none"/>
        </w:rPr>
      </w:pPr>
      <w:r w:rsidRPr="00DD46BA">
        <w:rPr>
          <w:rFonts w:eastAsia="Times New Roman"/>
          <w:iCs/>
          <w:color w:val="000000" w:themeColor="text1"/>
          <w:kern w:val="0"/>
          <w:lang w:eastAsia="zh-CN"/>
          <w14:ligatures w14:val="none"/>
        </w:rPr>
        <w:t>6. Trường hợp người sử dụng tài khoản thay đổi vị trí công tác, chuyển đơn vị công tác, thôi việc hoặc nghỉ hưu thì cơ quan, đơn vị thông báo cho đơn vị quản lý để thực hiện hủy bỏ, thay đổi tài khoản theo quy định. Thời gian gửi thông báo tương ứng với thời gian ban hành quyết định về việc chuyển công tác, thôi việc hoặc nghỉ hưu của cá nhân.</w:t>
      </w:r>
    </w:p>
    <w:p w14:paraId="5788D654" w14:textId="77777777" w:rsidR="005709C3" w:rsidRPr="00DD46BA" w:rsidRDefault="005709C3" w:rsidP="005709C3">
      <w:pPr>
        <w:widowControl w:val="0"/>
        <w:spacing w:line="360" w:lineRule="exact"/>
        <w:rPr>
          <w:rFonts w:eastAsia="Times New Roman"/>
          <w:iCs/>
          <w:color w:val="000000" w:themeColor="text1"/>
          <w:kern w:val="0"/>
          <w:lang w:eastAsia="zh-CN"/>
          <w14:ligatures w14:val="none"/>
        </w:rPr>
      </w:pPr>
      <w:r>
        <w:rPr>
          <w:rFonts w:eastAsia="Times New Roman"/>
          <w:iCs/>
          <w:color w:val="000000" w:themeColor="text1"/>
          <w:kern w:val="0"/>
          <w:lang w:eastAsia="zh-CN"/>
          <w14:ligatures w14:val="none"/>
        </w:rPr>
        <w:t>7</w:t>
      </w:r>
      <w:r w:rsidRPr="00DD46BA">
        <w:rPr>
          <w:rFonts w:eastAsia="Times New Roman"/>
          <w:iCs/>
          <w:color w:val="000000" w:themeColor="text1"/>
          <w:kern w:val="0"/>
          <w:lang w:eastAsia="zh-CN"/>
          <w14:ligatures w14:val="none"/>
        </w:rPr>
        <w:t>. Thời gian thực hiện việc khởi tạo, thu hồi, sửa đổi tài khoản không quá 01 (một) ngày làm việc kể từ thời điểm đơn vị quản lý, vận hành nhận được văn bản đề nghị.</w:t>
      </w:r>
    </w:p>
    <w:p w14:paraId="37934103" w14:textId="77777777" w:rsidR="005709C3" w:rsidRPr="00DD46BA" w:rsidRDefault="005709C3" w:rsidP="005709C3">
      <w:pPr>
        <w:widowControl w:val="0"/>
        <w:spacing w:beforeLines="60" w:before="144" w:afterLines="40" w:after="96" w:line="360" w:lineRule="exact"/>
        <w:ind w:firstLine="0"/>
        <w:jc w:val="center"/>
        <w:rPr>
          <w:b/>
          <w:bCs/>
          <w:color w:val="000000" w:themeColor="text1"/>
        </w:rPr>
      </w:pPr>
      <w:r w:rsidRPr="00DD46BA">
        <w:rPr>
          <w:b/>
          <w:bCs/>
          <w:color w:val="000000" w:themeColor="text1"/>
        </w:rPr>
        <w:t xml:space="preserve">Chương </w:t>
      </w:r>
      <w:r w:rsidRPr="00DD46BA">
        <w:rPr>
          <w:b/>
          <w:bCs/>
          <w:color w:val="000000" w:themeColor="text1"/>
          <w:lang w:val="vi-VN"/>
        </w:rPr>
        <w:t>I</w:t>
      </w:r>
      <w:r w:rsidRPr="00DD46BA">
        <w:rPr>
          <w:b/>
          <w:bCs/>
          <w:color w:val="000000" w:themeColor="text1"/>
        </w:rPr>
        <w:t>II</w:t>
      </w:r>
    </w:p>
    <w:p w14:paraId="2731EA88" w14:textId="77777777" w:rsidR="005709C3" w:rsidRPr="00DD46BA" w:rsidRDefault="005709C3" w:rsidP="005709C3">
      <w:pPr>
        <w:widowControl w:val="0"/>
        <w:spacing w:before="0" w:after="0" w:line="360" w:lineRule="exact"/>
        <w:ind w:firstLine="0"/>
        <w:jc w:val="center"/>
        <w:rPr>
          <w:b/>
          <w:bCs/>
          <w:color w:val="000000" w:themeColor="text1"/>
        </w:rPr>
      </w:pPr>
      <w:r w:rsidRPr="00DD46BA">
        <w:rPr>
          <w:b/>
          <w:bCs/>
          <w:color w:val="000000" w:themeColor="text1"/>
        </w:rPr>
        <w:t>NỘI DUNG HÌNH THỨC CUNG CẤP THÔNG TIN, MỨC ĐỘ ƯU TIÊN CỦA BẢN TIN, PHƯƠNG THỨC PHỐI HỢP</w:t>
      </w:r>
    </w:p>
    <w:p w14:paraId="40FF2019" w14:textId="77777777" w:rsidR="005709C3" w:rsidRPr="007760A0" w:rsidRDefault="005709C3" w:rsidP="005709C3">
      <w:pPr>
        <w:pStyle w:val="NormalWeb"/>
        <w:spacing w:before="120" w:beforeAutospacing="0" w:after="120" w:afterAutospacing="0" w:line="360" w:lineRule="exact"/>
        <w:ind w:firstLine="720"/>
        <w:jc w:val="both"/>
        <w:rPr>
          <w:b/>
          <w:bCs/>
          <w:color w:val="000000" w:themeColor="text1"/>
          <w:sz w:val="28"/>
          <w:szCs w:val="28"/>
        </w:rPr>
      </w:pPr>
      <w:bookmarkStart w:id="11" w:name="dieu_10"/>
      <w:r w:rsidRPr="007760A0">
        <w:rPr>
          <w:b/>
          <w:bCs/>
          <w:color w:val="000000" w:themeColor="text1"/>
          <w:sz w:val="28"/>
          <w:szCs w:val="28"/>
        </w:rPr>
        <w:t xml:space="preserve">Điều 11. </w:t>
      </w:r>
      <w:bookmarkEnd w:id="11"/>
      <w:r w:rsidRPr="007760A0">
        <w:rPr>
          <w:b/>
          <w:bCs/>
          <w:color w:val="000000" w:themeColor="text1"/>
          <w:sz w:val="28"/>
          <w:szCs w:val="28"/>
        </w:rPr>
        <w:t xml:space="preserve">Nội dung cung cấp thông tin </w:t>
      </w:r>
    </w:p>
    <w:p w14:paraId="167F3DDF"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bookmarkStart w:id="12" w:name="dieu_11"/>
      <w:r w:rsidRPr="007760A0">
        <w:rPr>
          <w:color w:val="000000" w:themeColor="text1"/>
          <w:sz w:val="28"/>
          <w:szCs w:val="28"/>
        </w:rPr>
        <w:t>1. Thông tin về đường lối, chủ trương của Đảng, chính sách, pháp luật của Nhà nước, các quy định của cấp ủy, chính quyền địa phương, những sự kiện quan trọng liên quan đến người dân ở địa phương.</w:t>
      </w:r>
    </w:p>
    <w:p w14:paraId="2A753EDF"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2. Những thông tin liên quan đến người dân ở địa phương:</w:t>
      </w:r>
    </w:p>
    <w:p w14:paraId="6EF9C6F4"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 xml:space="preserve">a) Thông tin về dự án, chương trình phát triển kinh tế, văn hóa, </w:t>
      </w:r>
      <w:proofErr w:type="gramStart"/>
      <w:r w:rsidRPr="007760A0">
        <w:rPr>
          <w:color w:val="000000" w:themeColor="text1"/>
          <w:sz w:val="28"/>
          <w:szCs w:val="28"/>
        </w:rPr>
        <w:t>an</w:t>
      </w:r>
      <w:proofErr w:type="gramEnd"/>
      <w:r w:rsidRPr="007760A0">
        <w:rPr>
          <w:color w:val="000000" w:themeColor="text1"/>
          <w:sz w:val="28"/>
          <w:szCs w:val="28"/>
        </w:rPr>
        <w:t xml:space="preserve"> sinh xã hội ở địa phương;</w:t>
      </w:r>
    </w:p>
    <w:p w14:paraId="7F526597"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b) Thông tin liên quan đến chính trị, kinh tế, văn hóa, xã hội và kiến thức khoa học, kỹ thuật, công nghệ phục vụ phát triển kinh tế - xã hội của địa phương;</w:t>
      </w:r>
    </w:p>
    <w:p w14:paraId="171041E0"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lastRenderedPageBreak/>
        <w:t xml:space="preserve">c) Thông tin liên quan đến an ninh, trật tự, </w:t>
      </w:r>
      <w:proofErr w:type="gramStart"/>
      <w:r w:rsidRPr="007760A0">
        <w:rPr>
          <w:color w:val="000000" w:themeColor="text1"/>
          <w:sz w:val="28"/>
          <w:szCs w:val="28"/>
        </w:rPr>
        <w:t>an</w:t>
      </w:r>
      <w:proofErr w:type="gramEnd"/>
      <w:r w:rsidRPr="007760A0">
        <w:rPr>
          <w:color w:val="000000" w:themeColor="text1"/>
          <w:sz w:val="28"/>
          <w:szCs w:val="28"/>
        </w:rPr>
        <w:t xml:space="preserve"> toàn xã hội và công tác quân sự ở địa phương;</w:t>
      </w:r>
    </w:p>
    <w:p w14:paraId="65BBF721"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d) Thông tin về phòng, chống thiên tai, tìm kiếm, cứu nạn; hỏa hoạn; cấp cứu, dịch bệnh; thảm họa xảy ra ở địa phương hoặc có ảnh hưởng đến địa phương;</w:t>
      </w:r>
    </w:p>
    <w:p w14:paraId="77049523"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đ) Thông tin về gương người tốt, việc tốt, nhân tố mới, điển hình tiên tiến trong các lĩnh vực;</w:t>
      </w:r>
    </w:p>
    <w:p w14:paraId="05DA4BFD"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e) Thông tin các biện pháp đấu tranh phòng, chống các hành vi vi phạm pháp luật và các hiện tượng tiêu cực trong xã hội;</w:t>
      </w:r>
    </w:p>
    <w:p w14:paraId="22A1EE85"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g) Thông tin sản phẩm, dịch vụ cần thiết phục vụ sản xuất và đời sống của người dân ở địa phương.</w:t>
      </w:r>
    </w:p>
    <w:p w14:paraId="39483457"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3. Thông tin nội dung trả lời của cơ quan, tổ chức, cá nhân có thẩm quyền đối với thông tin phản ánh của người dân phù hợp với tính chất, yêu cầu của nội dung thông tin phát trên đài truyền thanh.</w:t>
      </w:r>
    </w:p>
    <w:p w14:paraId="220CC726"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4. Những thông tin khác theo quy định của pháp luật về tiếp cận thông tin và quy định của pháp luật về thực hiện dân chủ ở cơ sở.</w:t>
      </w:r>
    </w:p>
    <w:p w14:paraId="5F40B29A" w14:textId="77777777" w:rsidR="005709C3" w:rsidRPr="007760A0" w:rsidRDefault="005709C3" w:rsidP="005709C3">
      <w:pPr>
        <w:pStyle w:val="NormalWeb"/>
        <w:spacing w:before="120" w:beforeAutospacing="0" w:after="120" w:afterAutospacing="0" w:line="360" w:lineRule="exact"/>
        <w:ind w:firstLine="720"/>
        <w:jc w:val="both"/>
        <w:rPr>
          <w:b/>
          <w:bCs/>
          <w:color w:val="000000" w:themeColor="text1"/>
          <w:sz w:val="28"/>
          <w:szCs w:val="28"/>
        </w:rPr>
      </w:pPr>
      <w:r w:rsidRPr="007760A0">
        <w:rPr>
          <w:b/>
          <w:bCs/>
          <w:color w:val="000000" w:themeColor="text1"/>
          <w:sz w:val="28"/>
          <w:szCs w:val="28"/>
        </w:rPr>
        <w:t>Điều 12. Hình thức cung cấp thông tin</w:t>
      </w:r>
      <w:bookmarkEnd w:id="12"/>
    </w:p>
    <w:p w14:paraId="5010A7D1" w14:textId="24B0259A"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 xml:space="preserve">1. </w:t>
      </w:r>
      <w:r w:rsidR="008A0C61">
        <w:rPr>
          <w:color w:val="000000" w:themeColor="text1"/>
          <w:sz w:val="28"/>
          <w:szCs w:val="28"/>
        </w:rPr>
        <w:t>Hệ thống thông tin nguồn</w:t>
      </w:r>
      <w:r w:rsidRPr="007760A0">
        <w:rPr>
          <w:color w:val="000000" w:themeColor="text1"/>
          <w:sz w:val="28"/>
          <w:szCs w:val="28"/>
        </w:rPr>
        <w:t>cung cấp thông tin cho đài truyền thanh cấp xã ứng dụng CNTT-VT các bản tin sau:</w:t>
      </w:r>
    </w:p>
    <w:p w14:paraId="2A02F004" w14:textId="77777777" w:rsidR="005709C3" w:rsidRDefault="005709C3" w:rsidP="005709C3">
      <w:pPr>
        <w:pStyle w:val="NormalWeb"/>
        <w:spacing w:before="120" w:beforeAutospacing="0" w:after="120" w:afterAutospacing="0" w:line="360" w:lineRule="exact"/>
        <w:ind w:firstLine="720"/>
        <w:jc w:val="both"/>
        <w:rPr>
          <w:color w:val="000000" w:themeColor="text1"/>
          <w:spacing w:val="-8"/>
          <w:sz w:val="28"/>
          <w:szCs w:val="28"/>
        </w:rPr>
      </w:pPr>
      <w:r w:rsidRPr="00DD46BA">
        <w:rPr>
          <w:color w:val="000000" w:themeColor="text1"/>
          <w:spacing w:val="-8"/>
          <w:sz w:val="28"/>
          <w:szCs w:val="28"/>
        </w:rPr>
        <w:t>a) Bản tin ký tự: Bản tin điện tử thể hiện nội dung bằng các ký tự.</w:t>
      </w:r>
    </w:p>
    <w:p w14:paraId="4DBEA34B" w14:textId="77777777" w:rsidR="005709C3" w:rsidRPr="00DD46BA" w:rsidRDefault="005709C3" w:rsidP="005709C3">
      <w:pPr>
        <w:pStyle w:val="NormalWeb"/>
        <w:spacing w:before="120" w:beforeAutospacing="0" w:after="120" w:afterAutospacing="0" w:line="360" w:lineRule="exact"/>
        <w:ind w:firstLine="720"/>
        <w:jc w:val="both"/>
        <w:rPr>
          <w:color w:val="000000" w:themeColor="text1"/>
          <w:spacing w:val="-8"/>
          <w:sz w:val="28"/>
          <w:szCs w:val="28"/>
        </w:rPr>
      </w:pPr>
      <w:r>
        <w:rPr>
          <w:color w:val="000000" w:themeColor="text1"/>
          <w:spacing w:val="-8"/>
          <w:sz w:val="28"/>
          <w:szCs w:val="28"/>
        </w:rPr>
        <w:t>b</w:t>
      </w:r>
      <w:r w:rsidRPr="00DD46BA">
        <w:rPr>
          <w:color w:val="000000" w:themeColor="text1"/>
          <w:spacing w:val="-8"/>
          <w:sz w:val="28"/>
          <w:szCs w:val="28"/>
        </w:rPr>
        <w:t>) Bản tin văn bản: Bản tin điện tử mà phần nội dung của bản tin bao gồm dữ liệu văn bản, chữ viết…</w:t>
      </w:r>
    </w:p>
    <w:p w14:paraId="258B45EB" w14:textId="77777777" w:rsidR="005709C3" w:rsidRPr="00DD46BA" w:rsidRDefault="005709C3" w:rsidP="005709C3">
      <w:pPr>
        <w:pStyle w:val="NormalWeb"/>
        <w:spacing w:before="120" w:beforeAutospacing="0" w:after="120" w:afterAutospacing="0" w:line="360" w:lineRule="exact"/>
        <w:ind w:firstLine="720"/>
        <w:jc w:val="both"/>
        <w:rPr>
          <w:color w:val="000000" w:themeColor="text1"/>
          <w:spacing w:val="-8"/>
          <w:sz w:val="28"/>
          <w:szCs w:val="28"/>
        </w:rPr>
      </w:pPr>
      <w:r>
        <w:rPr>
          <w:color w:val="000000" w:themeColor="text1"/>
          <w:spacing w:val="-8"/>
          <w:sz w:val="28"/>
          <w:szCs w:val="28"/>
        </w:rPr>
        <w:t>c</w:t>
      </w:r>
      <w:r w:rsidRPr="00DD46BA">
        <w:rPr>
          <w:color w:val="000000" w:themeColor="text1"/>
          <w:spacing w:val="-8"/>
          <w:sz w:val="28"/>
          <w:szCs w:val="28"/>
        </w:rPr>
        <w:t xml:space="preserve">) Bản tin </w:t>
      </w:r>
      <w:r>
        <w:rPr>
          <w:color w:val="000000" w:themeColor="text1"/>
          <w:spacing w:val="-8"/>
          <w:sz w:val="28"/>
          <w:szCs w:val="28"/>
        </w:rPr>
        <w:t>phát</w:t>
      </w:r>
      <w:r w:rsidRPr="00DD46BA">
        <w:rPr>
          <w:color w:val="000000" w:themeColor="text1"/>
          <w:spacing w:val="-8"/>
          <w:sz w:val="28"/>
          <w:szCs w:val="28"/>
        </w:rPr>
        <w:t xml:space="preserve"> thanh: Bản tin điện tử thể hiện nội dung bằng dữ liệu âm thanh.</w:t>
      </w:r>
    </w:p>
    <w:p w14:paraId="6B0621C2" w14:textId="3F1E4C8C"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 xml:space="preserve">2. </w:t>
      </w:r>
      <w:r w:rsidR="008A0C61">
        <w:rPr>
          <w:color w:val="000000" w:themeColor="text1"/>
          <w:sz w:val="28"/>
          <w:szCs w:val="28"/>
        </w:rPr>
        <w:t>Hệ thống thông tin nguồn</w:t>
      </w:r>
      <w:r w:rsidRPr="007760A0">
        <w:rPr>
          <w:color w:val="000000" w:themeColor="text1"/>
          <w:sz w:val="28"/>
          <w:szCs w:val="28"/>
        </w:rPr>
        <w:t>cung cấp thông tin cho bảng tin điện tử công cộng các bản tin sau:</w:t>
      </w:r>
    </w:p>
    <w:p w14:paraId="654A0410"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a) Bản tin ký tự: Bản tin điện tử thể hiện nội dung bằng các ký tự.</w:t>
      </w:r>
    </w:p>
    <w:p w14:paraId="638ACBED"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b) Bản tin văn bản: Bản tin điện tử mà phần nội dung của bản tin bao gồm dữ liệu văn bản, chữ viết…</w:t>
      </w:r>
    </w:p>
    <w:p w14:paraId="5EBE3570"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c) Bản tin hình ảnh: Bản tin điện tử mà phần nội dung của bản tin bao gồm dữ liệu hình ảnh.</w:t>
      </w:r>
    </w:p>
    <w:p w14:paraId="4214EA92" w14:textId="77777777" w:rsidR="005709C3" w:rsidRPr="007760A0" w:rsidRDefault="005709C3" w:rsidP="005709C3">
      <w:pPr>
        <w:pStyle w:val="NormalWeb"/>
        <w:spacing w:before="120" w:beforeAutospacing="0" w:after="120" w:afterAutospacing="0" w:line="360" w:lineRule="exact"/>
        <w:ind w:firstLine="720"/>
        <w:jc w:val="both"/>
        <w:rPr>
          <w:color w:val="000000" w:themeColor="text1"/>
          <w:sz w:val="28"/>
          <w:szCs w:val="28"/>
        </w:rPr>
      </w:pPr>
      <w:r w:rsidRPr="007760A0">
        <w:rPr>
          <w:color w:val="000000" w:themeColor="text1"/>
          <w:sz w:val="28"/>
          <w:szCs w:val="28"/>
        </w:rPr>
        <w:t>d) Bản tin video: Bản tin điện tử mà phần nội dung của bản tin bao gồm dữ liệu video.</w:t>
      </w:r>
    </w:p>
    <w:p w14:paraId="3777B78F" w14:textId="77777777" w:rsidR="005709C3" w:rsidRPr="00DD46BA" w:rsidRDefault="005709C3" w:rsidP="005709C3">
      <w:pPr>
        <w:pStyle w:val="NormalWeb"/>
        <w:spacing w:before="120" w:beforeAutospacing="0" w:after="120" w:afterAutospacing="0" w:line="360" w:lineRule="exact"/>
        <w:ind w:firstLine="720"/>
        <w:jc w:val="both"/>
        <w:rPr>
          <w:b/>
          <w:bCs/>
          <w:color w:val="000000" w:themeColor="text1"/>
          <w:spacing w:val="-8"/>
          <w:sz w:val="28"/>
          <w:szCs w:val="28"/>
        </w:rPr>
      </w:pPr>
      <w:bookmarkStart w:id="13" w:name="dieu_12"/>
      <w:r w:rsidRPr="00DD46BA">
        <w:rPr>
          <w:b/>
          <w:bCs/>
          <w:color w:val="000000" w:themeColor="text1"/>
          <w:spacing w:val="-8"/>
          <w:sz w:val="28"/>
          <w:szCs w:val="28"/>
        </w:rPr>
        <w:t>Điều 1</w:t>
      </w:r>
      <w:r>
        <w:rPr>
          <w:b/>
          <w:bCs/>
          <w:color w:val="000000" w:themeColor="text1"/>
          <w:spacing w:val="-8"/>
          <w:sz w:val="28"/>
          <w:szCs w:val="28"/>
        </w:rPr>
        <w:t>3</w:t>
      </w:r>
      <w:r w:rsidRPr="00DD46BA">
        <w:rPr>
          <w:b/>
          <w:bCs/>
          <w:color w:val="000000" w:themeColor="text1"/>
          <w:spacing w:val="-8"/>
          <w:sz w:val="28"/>
          <w:szCs w:val="28"/>
        </w:rPr>
        <w:t>. Mức độ ưu tiên của bản tin</w:t>
      </w:r>
      <w:bookmarkEnd w:id="13"/>
    </w:p>
    <w:p w14:paraId="06C9BE99" w14:textId="5274F020" w:rsidR="005709C3" w:rsidRPr="00DD46BA" w:rsidRDefault="008A0C61" w:rsidP="005709C3">
      <w:pPr>
        <w:pStyle w:val="NormalWeb"/>
        <w:spacing w:before="120" w:beforeAutospacing="0" w:after="120" w:afterAutospacing="0" w:line="360" w:lineRule="exact"/>
        <w:ind w:firstLine="720"/>
        <w:jc w:val="both"/>
        <w:rPr>
          <w:color w:val="000000" w:themeColor="text1"/>
          <w:sz w:val="28"/>
          <w:szCs w:val="28"/>
        </w:rPr>
      </w:pPr>
      <w:r>
        <w:rPr>
          <w:color w:val="000000" w:themeColor="text1"/>
          <w:sz w:val="28"/>
          <w:szCs w:val="28"/>
        </w:rPr>
        <w:lastRenderedPageBreak/>
        <w:t xml:space="preserve">Hệ thống thông tin nguồn </w:t>
      </w:r>
      <w:r w:rsidR="005709C3" w:rsidRPr="00DD46BA">
        <w:rPr>
          <w:color w:val="000000" w:themeColor="text1"/>
          <w:sz w:val="28"/>
          <w:szCs w:val="28"/>
        </w:rPr>
        <w:t>gửi các loại bản tin đến đài truyền thanh cấp xã ứng dụng CNTT- VT, bảng tin điện tử công cộng với mức độ ưu tiên từ cao đến thấp như sau:</w:t>
      </w:r>
    </w:p>
    <w:p w14:paraId="04A1984D" w14:textId="77777777" w:rsidR="005709C3" w:rsidRPr="0024210D" w:rsidRDefault="005709C3" w:rsidP="005709C3">
      <w:pPr>
        <w:pStyle w:val="NormalWeb"/>
        <w:spacing w:before="120" w:beforeAutospacing="0" w:after="120" w:afterAutospacing="0" w:line="360" w:lineRule="exact"/>
        <w:ind w:firstLine="720"/>
        <w:jc w:val="both"/>
        <w:rPr>
          <w:color w:val="000000" w:themeColor="text1"/>
          <w:sz w:val="28"/>
          <w:szCs w:val="28"/>
        </w:rPr>
      </w:pPr>
      <w:r w:rsidRPr="0024210D">
        <w:rPr>
          <w:color w:val="000000" w:themeColor="text1"/>
          <w:sz w:val="28"/>
          <w:szCs w:val="28"/>
        </w:rPr>
        <w:t>1. Bản tin thông thường: địa phương phát, đăng tải theo lịch cố định.</w:t>
      </w:r>
    </w:p>
    <w:p w14:paraId="465C7599" w14:textId="77777777" w:rsidR="005709C3" w:rsidRPr="0024210D" w:rsidRDefault="005709C3" w:rsidP="005709C3">
      <w:pPr>
        <w:pStyle w:val="NormalWeb"/>
        <w:spacing w:before="120" w:beforeAutospacing="0" w:after="120" w:afterAutospacing="0" w:line="360" w:lineRule="exact"/>
        <w:ind w:firstLine="720"/>
        <w:jc w:val="both"/>
        <w:rPr>
          <w:color w:val="000000" w:themeColor="text1"/>
          <w:sz w:val="28"/>
          <w:szCs w:val="28"/>
        </w:rPr>
      </w:pPr>
      <w:r w:rsidRPr="0024210D">
        <w:rPr>
          <w:color w:val="000000" w:themeColor="text1"/>
          <w:sz w:val="28"/>
          <w:szCs w:val="28"/>
        </w:rPr>
        <w:t>2.  Bản tin ưu tiên: địa phương phát, đăng tải khi có yêu cầu của cơ quan có thẩm quyền.</w:t>
      </w:r>
    </w:p>
    <w:p w14:paraId="64184E30" w14:textId="77777777" w:rsidR="005709C3" w:rsidRPr="006E3623" w:rsidRDefault="005709C3" w:rsidP="005709C3">
      <w:pPr>
        <w:pStyle w:val="NormalWeb"/>
        <w:spacing w:before="120" w:beforeAutospacing="0" w:after="120" w:afterAutospacing="0" w:line="360" w:lineRule="exact"/>
        <w:ind w:firstLine="720"/>
        <w:jc w:val="both"/>
        <w:rPr>
          <w:color w:val="000000" w:themeColor="text1"/>
          <w:spacing w:val="-8"/>
          <w:sz w:val="28"/>
          <w:szCs w:val="28"/>
        </w:rPr>
      </w:pPr>
      <w:r w:rsidRPr="0024210D">
        <w:rPr>
          <w:color w:val="000000" w:themeColor="text1"/>
          <w:sz w:val="28"/>
          <w:szCs w:val="28"/>
        </w:rPr>
        <w:t>3. Bản tin khẩn cấp: địa phương phát, đăng tải ngay trong các</w:t>
      </w:r>
      <w:r w:rsidRPr="0024210D">
        <w:rPr>
          <w:color w:val="000000" w:themeColor="text1"/>
          <w:spacing w:val="-8"/>
          <w:sz w:val="28"/>
          <w:szCs w:val="28"/>
        </w:rPr>
        <w:t xml:space="preserve"> tình huống khẩn cấp.</w:t>
      </w:r>
    </w:p>
    <w:p w14:paraId="137C7EF3" w14:textId="77777777" w:rsidR="005709C3" w:rsidRPr="009E49D1" w:rsidRDefault="005709C3" w:rsidP="005709C3">
      <w:pPr>
        <w:pStyle w:val="NormalWeb"/>
        <w:spacing w:before="0" w:beforeAutospacing="0" w:after="0" w:afterAutospacing="0" w:line="360" w:lineRule="exact"/>
        <w:jc w:val="center"/>
        <w:rPr>
          <w:color w:val="000000" w:themeColor="text1"/>
          <w:sz w:val="28"/>
          <w:szCs w:val="28"/>
        </w:rPr>
      </w:pPr>
      <w:r w:rsidRPr="009E49D1">
        <w:rPr>
          <w:b/>
          <w:bCs/>
          <w:color w:val="000000" w:themeColor="text1"/>
          <w:sz w:val="28"/>
          <w:szCs w:val="28"/>
        </w:rPr>
        <w:t xml:space="preserve">Chương </w:t>
      </w:r>
      <w:r w:rsidRPr="009E49D1">
        <w:rPr>
          <w:b/>
          <w:bCs/>
          <w:color w:val="000000" w:themeColor="text1"/>
          <w:sz w:val="28"/>
          <w:szCs w:val="28"/>
          <w:lang w:val="vi-VN"/>
        </w:rPr>
        <w:t>I</w:t>
      </w:r>
      <w:r w:rsidRPr="009E49D1">
        <w:rPr>
          <w:b/>
          <w:bCs/>
          <w:color w:val="000000" w:themeColor="text1"/>
          <w:sz w:val="28"/>
          <w:szCs w:val="28"/>
        </w:rPr>
        <w:t>V</w:t>
      </w:r>
    </w:p>
    <w:p w14:paraId="2A1EFF41" w14:textId="77777777" w:rsidR="005709C3" w:rsidRPr="00DD46BA" w:rsidRDefault="005709C3" w:rsidP="005709C3">
      <w:pPr>
        <w:widowControl w:val="0"/>
        <w:spacing w:before="0" w:after="200" w:line="360" w:lineRule="exact"/>
        <w:ind w:firstLine="0"/>
        <w:jc w:val="center"/>
        <w:rPr>
          <w:b/>
          <w:bCs/>
          <w:color w:val="000000" w:themeColor="text1"/>
        </w:rPr>
      </w:pPr>
      <w:r w:rsidRPr="00DD46BA">
        <w:rPr>
          <w:b/>
          <w:bCs/>
          <w:color w:val="000000" w:themeColor="text1"/>
        </w:rPr>
        <w:t>ĐẢM BẢO HẠ TẦNG KỸ THUẬT, AN TOÀN THÔNG TIN</w:t>
      </w:r>
    </w:p>
    <w:p w14:paraId="02332554" w14:textId="77777777" w:rsidR="005709C3" w:rsidRPr="00DD46BA" w:rsidRDefault="005709C3" w:rsidP="005709C3">
      <w:pPr>
        <w:spacing w:beforeLines="40" w:before="96" w:afterLines="60" w:after="144" w:line="360" w:lineRule="exact"/>
        <w:rPr>
          <w:b/>
          <w:bCs/>
          <w:color w:val="000000" w:themeColor="text1"/>
        </w:rPr>
      </w:pPr>
      <w:bookmarkStart w:id="14" w:name="dieu_13"/>
      <w:r w:rsidRPr="00DD46BA">
        <w:rPr>
          <w:b/>
          <w:bCs/>
          <w:color w:val="000000" w:themeColor="text1"/>
        </w:rPr>
        <w:t>Điều 1</w:t>
      </w:r>
      <w:r>
        <w:rPr>
          <w:b/>
          <w:bCs/>
          <w:color w:val="000000" w:themeColor="text1"/>
        </w:rPr>
        <w:t>4</w:t>
      </w:r>
      <w:r w:rsidRPr="00DD46BA">
        <w:rPr>
          <w:b/>
          <w:bCs/>
          <w:color w:val="000000" w:themeColor="text1"/>
        </w:rPr>
        <w:t>. Bảo đảm hạ tầng kỹ thuật</w:t>
      </w:r>
      <w:bookmarkEnd w:id="14"/>
    </w:p>
    <w:p w14:paraId="7F2BAA47" w14:textId="77777777" w:rsidR="005709C3" w:rsidRPr="00DD46BA" w:rsidRDefault="005709C3" w:rsidP="005709C3">
      <w:pPr>
        <w:spacing w:beforeLines="40" w:before="96" w:afterLines="60" w:after="144" w:line="360" w:lineRule="exact"/>
        <w:rPr>
          <w:color w:val="000000" w:themeColor="text1"/>
        </w:rPr>
      </w:pPr>
      <w:r w:rsidRPr="00DD46BA">
        <w:rPr>
          <w:color w:val="000000" w:themeColor="text1"/>
        </w:rPr>
        <w:t xml:space="preserve">Đơn vị quản lý hệ thống </w:t>
      </w:r>
      <w:r>
        <w:rPr>
          <w:color w:val="000000" w:themeColor="text1"/>
        </w:rPr>
        <w:t xml:space="preserve">thông tin nguồn </w:t>
      </w:r>
      <w:r w:rsidRPr="00DD46BA">
        <w:rPr>
          <w:color w:val="000000" w:themeColor="text1"/>
        </w:rPr>
        <w:t xml:space="preserve">lựa chọn </w:t>
      </w:r>
      <w:r w:rsidRPr="002F202A">
        <w:rPr>
          <w:color w:val="EE0000"/>
        </w:rPr>
        <w:t xml:space="preserve">đơn vị cung cấp </w:t>
      </w:r>
      <w:r w:rsidRPr="0024210D">
        <w:rPr>
          <w:color w:val="EE0000"/>
        </w:rPr>
        <w:t xml:space="preserve">dịch vụ công nghệ thông tin </w:t>
      </w:r>
      <w:r w:rsidRPr="00DD46BA">
        <w:rPr>
          <w:color w:val="000000" w:themeColor="text1"/>
        </w:rPr>
        <w:t xml:space="preserve">có trách nhiệm bảo đảm điều kiện về hạ tầng công nghệ thông tin để thực hiện việc kết nối, trao đổi dữ liệu và sử dụng các chức năng của hệ thống được hiệu quả, thông suốt, </w:t>
      </w:r>
      <w:proofErr w:type="gramStart"/>
      <w:r w:rsidRPr="00DD46BA">
        <w:rPr>
          <w:color w:val="000000" w:themeColor="text1"/>
        </w:rPr>
        <w:t>an</w:t>
      </w:r>
      <w:proofErr w:type="gramEnd"/>
      <w:r w:rsidRPr="00DD46BA">
        <w:rPr>
          <w:color w:val="000000" w:themeColor="text1"/>
        </w:rPr>
        <w:t xml:space="preserve"> toàn, phù hợp với quy định của pháp luật về ứng dụng công nghệ thông tin.</w:t>
      </w:r>
    </w:p>
    <w:p w14:paraId="493070C9" w14:textId="77777777" w:rsidR="005709C3" w:rsidRPr="00DD46BA" w:rsidRDefault="005709C3" w:rsidP="005709C3">
      <w:pPr>
        <w:spacing w:beforeLines="40" w:before="96" w:afterLines="60" w:after="144" w:line="360" w:lineRule="exact"/>
        <w:rPr>
          <w:b/>
          <w:bCs/>
          <w:color w:val="000000" w:themeColor="text1"/>
        </w:rPr>
      </w:pPr>
      <w:bookmarkStart w:id="15" w:name="dieu_14"/>
      <w:r w:rsidRPr="00DD46BA">
        <w:rPr>
          <w:b/>
          <w:bCs/>
          <w:color w:val="000000" w:themeColor="text1"/>
        </w:rPr>
        <w:t>Điều 1</w:t>
      </w:r>
      <w:r>
        <w:rPr>
          <w:b/>
          <w:bCs/>
          <w:color w:val="000000" w:themeColor="text1"/>
        </w:rPr>
        <w:t>5</w:t>
      </w:r>
      <w:r w:rsidRPr="00DD46BA">
        <w:rPr>
          <w:b/>
          <w:bCs/>
          <w:color w:val="000000" w:themeColor="text1"/>
        </w:rPr>
        <w:t>. Xử lý sự cố kỹ thuật</w:t>
      </w:r>
      <w:bookmarkEnd w:id="15"/>
    </w:p>
    <w:p w14:paraId="6263BDB0" w14:textId="6B2CCA99" w:rsidR="005709C3" w:rsidRPr="00DD46BA" w:rsidRDefault="005709C3" w:rsidP="005709C3">
      <w:pPr>
        <w:spacing w:beforeLines="40" w:before="96" w:afterLines="60" w:after="144" w:line="360" w:lineRule="exact"/>
        <w:rPr>
          <w:color w:val="000000" w:themeColor="text1"/>
        </w:rPr>
      </w:pPr>
      <w:r w:rsidRPr="00DD46BA">
        <w:rPr>
          <w:color w:val="000000" w:themeColor="text1"/>
        </w:rPr>
        <w:t xml:space="preserve">1. Cá nhân tham gia </w:t>
      </w:r>
      <w:r w:rsidR="008A0C61">
        <w:rPr>
          <w:color w:val="000000" w:themeColor="text1"/>
        </w:rPr>
        <w:t xml:space="preserve">Hệ thống thông tin nguồn </w:t>
      </w:r>
      <w:r w:rsidRPr="00DD46BA">
        <w:rPr>
          <w:color w:val="000000" w:themeColor="text1"/>
        </w:rPr>
        <w:t>khi gặp sự cố phải thông báo cho người quản trị hệ thống của đơn vị</w:t>
      </w:r>
      <w:r>
        <w:rPr>
          <w:color w:val="000000" w:themeColor="text1"/>
        </w:rPr>
        <w:t xml:space="preserve"> quản lý</w:t>
      </w:r>
      <w:r w:rsidRPr="00DD46BA">
        <w:rPr>
          <w:color w:val="000000" w:themeColor="text1"/>
        </w:rPr>
        <w:t xml:space="preserve"> hệ thống </w:t>
      </w:r>
      <w:r>
        <w:rPr>
          <w:color w:val="000000" w:themeColor="text1"/>
        </w:rPr>
        <w:t xml:space="preserve">và phối hợp với đơn vị cung cấp dịch vụ vận hành, </w:t>
      </w:r>
      <w:r w:rsidRPr="008D3862">
        <w:rPr>
          <w:color w:val="EE0000"/>
        </w:rPr>
        <w:t>đơn vị cung cấp dịch vụ công nghệ thông tin</w:t>
      </w:r>
      <w:r>
        <w:rPr>
          <w:color w:val="000000" w:themeColor="text1"/>
        </w:rPr>
        <w:t xml:space="preserve"> </w:t>
      </w:r>
      <w:r w:rsidRPr="00DD46BA">
        <w:rPr>
          <w:color w:val="000000" w:themeColor="text1"/>
        </w:rPr>
        <w:t>để được hướng dẫn và xử lý khắc phục sự cố kịp thời.</w:t>
      </w:r>
    </w:p>
    <w:p w14:paraId="2770EDA5" w14:textId="77777777" w:rsidR="005709C3" w:rsidRPr="00DD46BA" w:rsidRDefault="005709C3" w:rsidP="005709C3">
      <w:pPr>
        <w:spacing w:beforeLines="40" w:before="96" w:afterLines="60" w:after="144" w:line="360" w:lineRule="exact"/>
        <w:rPr>
          <w:color w:val="000000" w:themeColor="text1"/>
        </w:rPr>
      </w:pPr>
      <w:r w:rsidRPr="00DD46BA">
        <w:rPr>
          <w:color w:val="000000" w:themeColor="text1"/>
        </w:rPr>
        <w:t>2. Đơn vị quản lý, đơn vị cung cấp dịch vụ vận hành</w:t>
      </w:r>
      <w:r>
        <w:rPr>
          <w:color w:val="000000" w:themeColor="text1"/>
        </w:rPr>
        <w:t xml:space="preserve"> </w:t>
      </w:r>
      <w:r w:rsidRPr="008D3862">
        <w:rPr>
          <w:color w:val="EE0000"/>
        </w:rPr>
        <w:t xml:space="preserve">và đơn vị cung cấp dịch vụ công nghệ thông tin </w:t>
      </w:r>
      <w:r w:rsidRPr="00DD46BA">
        <w:rPr>
          <w:color w:val="000000" w:themeColor="text1"/>
        </w:rPr>
        <w:t>có trách nhiệm theo dõi, kiểm tra, phát hiện và khắc phục các sự cố về kỹ thuật và lỗi trên hệ thống.</w:t>
      </w:r>
      <w:bookmarkStart w:id="16" w:name="dieu_15"/>
    </w:p>
    <w:p w14:paraId="32598B37" w14:textId="77777777" w:rsidR="005709C3" w:rsidRDefault="005709C3" w:rsidP="005709C3">
      <w:pPr>
        <w:spacing w:beforeLines="40" w:before="96" w:afterLines="60" w:after="144" w:line="360" w:lineRule="exact"/>
        <w:rPr>
          <w:b/>
          <w:bCs/>
          <w:color w:val="000000" w:themeColor="text1"/>
        </w:rPr>
      </w:pPr>
      <w:r w:rsidRPr="00DD46BA">
        <w:rPr>
          <w:b/>
          <w:bCs/>
          <w:color w:val="000000" w:themeColor="text1"/>
        </w:rPr>
        <w:t>Điều 1</w:t>
      </w:r>
      <w:r>
        <w:rPr>
          <w:b/>
          <w:bCs/>
          <w:color w:val="000000" w:themeColor="text1"/>
        </w:rPr>
        <w:t>6</w:t>
      </w:r>
      <w:r w:rsidRPr="00DD46BA">
        <w:rPr>
          <w:b/>
          <w:bCs/>
          <w:color w:val="000000" w:themeColor="text1"/>
        </w:rPr>
        <w:t>. Bảo đảm an toàn thông tin</w:t>
      </w:r>
      <w:bookmarkEnd w:id="16"/>
    </w:p>
    <w:p w14:paraId="303E8044" w14:textId="30653AA8" w:rsidR="005709C3" w:rsidRPr="008D3862" w:rsidRDefault="005709C3" w:rsidP="005709C3">
      <w:pPr>
        <w:spacing w:beforeLines="40" w:before="96" w:afterLines="60" w:after="144" w:line="360" w:lineRule="exact"/>
        <w:rPr>
          <w:color w:val="000000" w:themeColor="text1"/>
        </w:rPr>
      </w:pPr>
      <w:r w:rsidRPr="008D3862">
        <w:rPr>
          <w:color w:val="000000" w:themeColor="text1"/>
        </w:rPr>
        <w:t xml:space="preserve">1. </w:t>
      </w:r>
      <w:r w:rsidR="008A0C61">
        <w:rPr>
          <w:color w:val="000000" w:themeColor="text1"/>
        </w:rPr>
        <w:t xml:space="preserve">Hệ thống thông tin nguồn </w:t>
      </w:r>
      <w:r w:rsidRPr="008D3862">
        <w:rPr>
          <w:color w:val="000000" w:themeColor="text1"/>
        </w:rPr>
        <w:t>bảo đảm an toàn thông tin theo cấp độ được quy định tại Nghị định số </w:t>
      </w:r>
      <w:bookmarkStart w:id="17" w:name="tvpllink_wdomwzynmw"/>
      <w:r w:rsidRPr="008D3862">
        <w:rPr>
          <w:color w:val="000000" w:themeColor="text1"/>
        </w:rPr>
        <w:fldChar w:fldCharType="begin"/>
      </w:r>
      <w:r w:rsidRPr="008D3862">
        <w:rPr>
          <w:color w:val="000000" w:themeColor="text1"/>
        </w:rPr>
        <w:instrText>HYPERLINK "https://thuvienphapluat.vn/van-ban/cong-nghe-thong-tin/nghi-dinh-85-2016-nd-cp-bao-dam-an-toan-he-thong-thong-tin-theo-cap-do-317475.aspx" \t "_blank"</w:instrText>
      </w:r>
      <w:r w:rsidRPr="008D3862">
        <w:rPr>
          <w:color w:val="000000" w:themeColor="text1"/>
        </w:rPr>
      </w:r>
      <w:r w:rsidRPr="008D3862">
        <w:rPr>
          <w:color w:val="000000" w:themeColor="text1"/>
        </w:rPr>
        <w:fldChar w:fldCharType="separate"/>
      </w:r>
      <w:r w:rsidRPr="008D3862">
        <w:rPr>
          <w:rStyle w:val="Hyperlink"/>
        </w:rPr>
        <w:t>85/2016/NĐ-CP</w:t>
      </w:r>
      <w:r w:rsidRPr="008D3862">
        <w:rPr>
          <w:color w:val="000000" w:themeColor="text1"/>
        </w:rPr>
        <w:fldChar w:fldCharType="end"/>
      </w:r>
      <w:bookmarkEnd w:id="17"/>
      <w:r w:rsidRPr="008D3862">
        <w:rPr>
          <w:color w:val="000000" w:themeColor="text1"/>
        </w:rPr>
        <w:t> ngày 01/7/2016 của Chính phủ về bảo đảm an toàn hệ thống thông tin theo cấp độ.</w:t>
      </w:r>
    </w:p>
    <w:p w14:paraId="68CB8EE3" w14:textId="3688083D" w:rsidR="005709C3" w:rsidRPr="008D3862" w:rsidRDefault="005709C3" w:rsidP="005709C3">
      <w:pPr>
        <w:spacing w:beforeLines="40" w:before="96" w:afterLines="60" w:after="144" w:line="360" w:lineRule="exact"/>
        <w:rPr>
          <w:color w:val="000000" w:themeColor="text1"/>
        </w:rPr>
      </w:pPr>
      <w:r w:rsidRPr="008D3862">
        <w:rPr>
          <w:color w:val="000000" w:themeColor="text1"/>
        </w:rPr>
        <w:t xml:space="preserve">2. Phương án bảo đảm an toàn thông tin của </w:t>
      </w:r>
      <w:r w:rsidR="008A0C61">
        <w:rPr>
          <w:color w:val="000000" w:themeColor="text1"/>
        </w:rPr>
        <w:t xml:space="preserve">Hệ thống thông tin nguồn </w:t>
      </w:r>
      <w:r w:rsidRPr="008D3862">
        <w:rPr>
          <w:color w:val="000000" w:themeColor="text1"/>
        </w:rPr>
        <w:t>tuân thủ theo hồ sơ đề xuất cấp độ an toàn hệ thống thông tin được cấp có thẩm quyền phê duyệt</w:t>
      </w:r>
      <w:r>
        <w:rPr>
          <w:color w:val="000000" w:themeColor="text1"/>
        </w:rPr>
        <w:t>; phương án giám sát và ứng phó, khắc phục sự cố an toàn thông tin các quy định pháp luật về an toàn thông tin mạng.</w:t>
      </w:r>
    </w:p>
    <w:p w14:paraId="643580AA" w14:textId="77777777" w:rsidR="005709C3" w:rsidRDefault="005709C3" w:rsidP="005709C3">
      <w:pPr>
        <w:spacing w:beforeLines="40" w:before="96" w:afterLines="60" w:after="144" w:line="360" w:lineRule="exact"/>
        <w:rPr>
          <w:color w:val="000000" w:themeColor="text1"/>
        </w:rPr>
      </w:pPr>
      <w:r w:rsidRPr="008D3862">
        <w:rPr>
          <w:color w:val="000000" w:themeColor="text1"/>
        </w:rPr>
        <w:t>3. Bảo đảm tuân thủ các quy định về an toàn thông tin, bảo vệ thông tin, dữ liệu cá nhân trong hoạt động thiết kế, xây dựng, vận hành, kết nối, quản lý tài khoản và xác thực theo các quy định pháp luật về an toàn thông tin mạng.</w:t>
      </w:r>
    </w:p>
    <w:p w14:paraId="7395F0AB" w14:textId="081CF2C9" w:rsidR="005709C3" w:rsidRDefault="005709C3" w:rsidP="005709C3">
      <w:pPr>
        <w:spacing w:beforeLines="40" w:before="96" w:afterLines="60" w:after="144" w:line="360" w:lineRule="exact"/>
        <w:rPr>
          <w:color w:val="000000" w:themeColor="text1"/>
        </w:rPr>
      </w:pPr>
      <w:r>
        <w:rPr>
          <w:color w:val="000000" w:themeColor="text1"/>
        </w:rPr>
        <w:lastRenderedPageBreak/>
        <w:t xml:space="preserve">4. </w:t>
      </w:r>
      <w:r w:rsidR="008A0C61">
        <w:rPr>
          <w:color w:val="000000" w:themeColor="text1"/>
        </w:rPr>
        <w:t>Hệ thống thông tin nguồn</w:t>
      </w:r>
      <w:r>
        <w:rPr>
          <w:color w:val="000000" w:themeColor="text1"/>
        </w:rPr>
        <w:t xml:space="preserve">thực hiện kiểm tra, đánh giá an toàn thông tin định kỳ, đột xuất theo các quy định </w:t>
      </w:r>
      <w:r w:rsidRPr="008D3862">
        <w:rPr>
          <w:color w:val="000000" w:themeColor="text1"/>
        </w:rPr>
        <w:t>pháp luật về an toàn thông tin mạng.</w:t>
      </w:r>
    </w:p>
    <w:p w14:paraId="5A3EB413" w14:textId="77777777" w:rsidR="005709C3" w:rsidRPr="00DD46BA" w:rsidRDefault="005709C3" w:rsidP="005709C3">
      <w:pPr>
        <w:spacing w:beforeLines="40" w:before="96" w:afterLines="60" w:after="144" w:line="360" w:lineRule="exact"/>
        <w:ind w:firstLine="0"/>
        <w:jc w:val="center"/>
        <w:rPr>
          <w:color w:val="000000" w:themeColor="text1"/>
        </w:rPr>
      </w:pPr>
      <w:r w:rsidRPr="00DD46BA">
        <w:rPr>
          <w:b/>
          <w:bCs/>
          <w:color w:val="000000" w:themeColor="text1"/>
        </w:rPr>
        <w:t>Chương V</w:t>
      </w:r>
    </w:p>
    <w:p w14:paraId="328F22BB" w14:textId="77777777" w:rsidR="005709C3" w:rsidRPr="00DD46BA" w:rsidRDefault="005709C3" w:rsidP="005709C3">
      <w:pPr>
        <w:spacing w:before="0" w:after="0" w:line="360" w:lineRule="exact"/>
        <w:ind w:firstLine="0"/>
        <w:contextualSpacing/>
        <w:jc w:val="center"/>
        <w:rPr>
          <w:b/>
          <w:bCs/>
          <w:color w:val="000000" w:themeColor="text1"/>
        </w:rPr>
      </w:pPr>
      <w:r w:rsidRPr="00DD46BA">
        <w:rPr>
          <w:b/>
          <w:bCs/>
          <w:color w:val="000000" w:themeColor="text1"/>
        </w:rPr>
        <w:t>TỔ CHỨC THỰC HIỆN</w:t>
      </w:r>
    </w:p>
    <w:p w14:paraId="38343401" w14:textId="77777777" w:rsidR="005709C3" w:rsidRPr="00DD46BA" w:rsidRDefault="005709C3" w:rsidP="005709C3">
      <w:pPr>
        <w:spacing w:line="380" w:lineRule="exact"/>
        <w:contextualSpacing/>
        <w:rPr>
          <w:color w:val="000000" w:themeColor="text1"/>
        </w:rPr>
      </w:pPr>
      <w:bookmarkStart w:id="18" w:name="dieu_16"/>
      <w:r w:rsidRPr="00DD46BA">
        <w:rPr>
          <w:b/>
          <w:bCs/>
          <w:color w:val="000000" w:themeColor="text1"/>
        </w:rPr>
        <w:t>Điều 1</w:t>
      </w:r>
      <w:r>
        <w:rPr>
          <w:b/>
          <w:bCs/>
          <w:color w:val="000000" w:themeColor="text1"/>
        </w:rPr>
        <w:t>7</w:t>
      </w:r>
      <w:r w:rsidRPr="00DD46BA">
        <w:rPr>
          <w:b/>
          <w:bCs/>
          <w:color w:val="000000" w:themeColor="text1"/>
        </w:rPr>
        <w:t>. Sở Văn hóa, Thể thao</w:t>
      </w:r>
      <w:bookmarkEnd w:id="18"/>
      <w:r w:rsidRPr="00DD46BA">
        <w:rPr>
          <w:b/>
          <w:bCs/>
          <w:color w:val="000000" w:themeColor="text1"/>
        </w:rPr>
        <w:t xml:space="preserve"> và Du lịch</w:t>
      </w:r>
    </w:p>
    <w:p w14:paraId="45BBDC8F" w14:textId="757ECFB7" w:rsidR="005709C3" w:rsidRPr="00DD46BA" w:rsidRDefault="005709C3" w:rsidP="005709C3">
      <w:pPr>
        <w:spacing w:line="380" w:lineRule="exact"/>
        <w:contextualSpacing/>
        <w:rPr>
          <w:color w:val="000000" w:themeColor="text1"/>
        </w:rPr>
      </w:pPr>
      <w:r w:rsidRPr="00DD46BA">
        <w:rPr>
          <w:color w:val="000000" w:themeColor="text1"/>
        </w:rPr>
        <w:t>1. Trực tiếp quản lý Hệ thống thông tin nguồn</w:t>
      </w:r>
      <w:r>
        <w:rPr>
          <w:color w:val="000000" w:themeColor="text1"/>
        </w:rPr>
        <w:t xml:space="preserve">, </w:t>
      </w:r>
      <w:r w:rsidRPr="00DD46BA">
        <w:rPr>
          <w:color w:val="000000" w:themeColor="text1"/>
        </w:rPr>
        <w:t>chịu trách nhiệm trước UBND tỉnh về toàn bộ hoạt động của Hệ thống thông tin nguồn tỉnh. Bảo đảm Hệ thống thông tin nguồn tỉnh Thái Nguyên</w:t>
      </w:r>
      <w:r>
        <w:rPr>
          <w:color w:val="000000" w:themeColor="text1"/>
        </w:rPr>
        <w:t xml:space="preserve"> </w:t>
      </w:r>
      <w:r w:rsidRPr="00DD46BA">
        <w:rPr>
          <w:color w:val="000000" w:themeColor="text1"/>
        </w:rPr>
        <w:t xml:space="preserve">kết nối với Hệ thống thông tin nguồn thông tin cơ sở trung ương được thông suốt, liên tục trong việc </w:t>
      </w:r>
      <w:r>
        <w:rPr>
          <w:color w:val="000000" w:themeColor="text1"/>
        </w:rPr>
        <w:t>sử dụng, chia sẻ dữ liệu và quản lý hoạt động thông tin cơ sở xuyên suốt</w:t>
      </w:r>
      <w:r w:rsidRPr="00DD46BA">
        <w:rPr>
          <w:color w:val="000000" w:themeColor="text1"/>
        </w:rPr>
        <w:t xml:space="preserve"> từ tỉnh đến cơ sở.</w:t>
      </w:r>
    </w:p>
    <w:p w14:paraId="53093DC1" w14:textId="1CF3A48E" w:rsidR="005709C3" w:rsidRPr="00DD46BA" w:rsidRDefault="005709C3" w:rsidP="005709C3">
      <w:pPr>
        <w:spacing w:line="380" w:lineRule="exact"/>
        <w:contextualSpacing/>
        <w:rPr>
          <w:color w:val="000000" w:themeColor="text1"/>
        </w:rPr>
      </w:pPr>
      <w:r w:rsidRPr="00DD46BA">
        <w:rPr>
          <w:color w:val="000000" w:themeColor="text1"/>
        </w:rPr>
        <w:t>2. Tổ chức cung cấp thông tin, quản lý nội dung thông tin của Hệ thống thông thông tin nguồn.</w:t>
      </w:r>
    </w:p>
    <w:p w14:paraId="2492ECDB" w14:textId="49FCA5D7" w:rsidR="005709C3" w:rsidRPr="00DD46BA" w:rsidRDefault="005709C3" w:rsidP="005709C3">
      <w:pPr>
        <w:spacing w:line="380" w:lineRule="exact"/>
        <w:contextualSpacing/>
        <w:rPr>
          <w:color w:val="000000" w:themeColor="text1"/>
        </w:rPr>
      </w:pPr>
      <w:r w:rsidRPr="00DD46BA">
        <w:rPr>
          <w:color w:val="000000" w:themeColor="text1"/>
        </w:rPr>
        <w:t>3. Xây dựng và tổ chức thực hiện kế hoạch phát triển nâng cấp kỹ thuật, công nghệ, nội dung, hình thức, mở rộng quy mô cho Hệ thống thông tin nguồn.</w:t>
      </w:r>
    </w:p>
    <w:p w14:paraId="33955BEF" w14:textId="77777777" w:rsidR="005709C3" w:rsidRPr="00DD46BA" w:rsidRDefault="005709C3" w:rsidP="005709C3">
      <w:pPr>
        <w:spacing w:line="380" w:lineRule="exact"/>
        <w:contextualSpacing/>
        <w:rPr>
          <w:color w:val="000000" w:themeColor="text1"/>
        </w:rPr>
      </w:pPr>
      <w:r w:rsidRPr="00DD46BA">
        <w:rPr>
          <w:color w:val="000000" w:themeColor="text1"/>
        </w:rPr>
        <w:t>4. Phân công cán bộ phụ trách quyền quản trị hệ thống; người trực tiếp theo dõi, tiếp nhận và sử dụng các bản tin trên hệ thống.</w:t>
      </w:r>
    </w:p>
    <w:p w14:paraId="03F4B984" w14:textId="7C73032A" w:rsidR="005709C3" w:rsidRPr="009E49D1" w:rsidRDefault="005709C3" w:rsidP="005709C3">
      <w:pPr>
        <w:spacing w:line="380" w:lineRule="exact"/>
        <w:contextualSpacing/>
        <w:rPr>
          <w:color w:val="000000" w:themeColor="text1"/>
        </w:rPr>
      </w:pPr>
      <w:r w:rsidRPr="00DD46BA">
        <w:rPr>
          <w:color w:val="000000" w:themeColor="text1"/>
        </w:rPr>
        <w:t>5. Chỉ đạo, hướng dẫn, đôn đốc, kiểm tra, giám sát đơn vị cung cấp dịch vụ vận hành</w:t>
      </w:r>
      <w:r>
        <w:rPr>
          <w:color w:val="000000" w:themeColor="text1"/>
        </w:rPr>
        <w:t>, đơn vị cung cấp dịch vụ công nghệ thông tin</w:t>
      </w:r>
      <w:r w:rsidRPr="00DD46BA">
        <w:rPr>
          <w:color w:val="000000" w:themeColor="text1"/>
        </w:rPr>
        <w:t xml:space="preserve"> và các đơn vị liên quan đến quản lý, vận hành, kết nối </w:t>
      </w:r>
      <w:r w:rsidR="008A0C61">
        <w:rPr>
          <w:color w:val="000000" w:themeColor="text1"/>
        </w:rPr>
        <w:t>Hệ thống thông tin nguồn</w:t>
      </w:r>
      <w:r w:rsidR="00966495">
        <w:rPr>
          <w:color w:val="000000" w:themeColor="text1"/>
        </w:rPr>
        <w:t xml:space="preserve"> </w:t>
      </w:r>
      <w:r w:rsidRPr="00DD46BA">
        <w:rPr>
          <w:color w:val="000000" w:themeColor="text1"/>
        </w:rPr>
        <w:t>thực hiện theo các quy định tại Quy chế này và các quy định pháp luật liên quan.</w:t>
      </w:r>
      <w:bookmarkStart w:id="19" w:name="dieu_17"/>
    </w:p>
    <w:p w14:paraId="5E7DC0B0" w14:textId="77777777" w:rsidR="005709C3" w:rsidRPr="00DD46BA" w:rsidRDefault="005709C3" w:rsidP="005709C3">
      <w:pPr>
        <w:spacing w:line="380" w:lineRule="exact"/>
        <w:contextualSpacing/>
        <w:rPr>
          <w:color w:val="000000" w:themeColor="text1"/>
        </w:rPr>
      </w:pPr>
      <w:bookmarkStart w:id="20" w:name="dieu_18"/>
      <w:bookmarkEnd w:id="19"/>
      <w:r w:rsidRPr="00DD46BA">
        <w:rPr>
          <w:b/>
          <w:bCs/>
          <w:color w:val="000000" w:themeColor="text1"/>
        </w:rPr>
        <w:t>Điều 18. Sở Khoa học và Công nghệ</w:t>
      </w:r>
      <w:bookmarkEnd w:id="20"/>
    </w:p>
    <w:p w14:paraId="19560192" w14:textId="77777777" w:rsidR="005709C3" w:rsidRPr="00DD46BA" w:rsidRDefault="005709C3" w:rsidP="005709C3">
      <w:pPr>
        <w:spacing w:line="380" w:lineRule="exact"/>
        <w:contextualSpacing/>
        <w:rPr>
          <w:color w:val="000000" w:themeColor="text1"/>
        </w:rPr>
      </w:pPr>
      <w:r w:rsidRPr="00DD46BA">
        <w:rPr>
          <w:color w:val="000000" w:themeColor="text1"/>
        </w:rPr>
        <w:t xml:space="preserve">Phối hợp </w:t>
      </w:r>
      <w:r>
        <w:rPr>
          <w:color w:val="000000" w:themeColor="text1"/>
        </w:rPr>
        <w:t xml:space="preserve">với </w:t>
      </w:r>
      <w:r w:rsidRPr="00DD46BA">
        <w:rPr>
          <w:color w:val="000000" w:themeColor="text1"/>
        </w:rPr>
        <w:t>Sở Văn hóa, Thể thao và Du lịch trong công tác bảo đảm hạ tầng kỹ thuật phục vụ triển khai hệ thống.</w:t>
      </w:r>
    </w:p>
    <w:p w14:paraId="13870B85" w14:textId="77777777" w:rsidR="005709C3" w:rsidRPr="00DD46BA" w:rsidRDefault="005709C3" w:rsidP="005709C3">
      <w:pPr>
        <w:spacing w:line="380" w:lineRule="exact"/>
        <w:contextualSpacing/>
        <w:rPr>
          <w:color w:val="000000" w:themeColor="text1"/>
        </w:rPr>
      </w:pPr>
      <w:bookmarkStart w:id="21" w:name="dieu_19"/>
      <w:r w:rsidRPr="00DD46BA">
        <w:rPr>
          <w:b/>
          <w:bCs/>
          <w:color w:val="000000" w:themeColor="text1"/>
        </w:rPr>
        <w:t>Điều 19. Sở Tài chính</w:t>
      </w:r>
      <w:bookmarkEnd w:id="21"/>
    </w:p>
    <w:p w14:paraId="3ED199C0" w14:textId="77777777" w:rsidR="005709C3" w:rsidRPr="00DD46BA" w:rsidRDefault="005709C3" w:rsidP="005709C3">
      <w:pPr>
        <w:spacing w:line="380" w:lineRule="exact"/>
        <w:contextualSpacing/>
        <w:rPr>
          <w:color w:val="000000" w:themeColor="text1"/>
        </w:rPr>
      </w:pPr>
      <w:r w:rsidRPr="00DD46BA">
        <w:rPr>
          <w:color w:val="000000" w:themeColor="text1"/>
        </w:rPr>
        <w:t>Trên cơ sở đề xuất của Sở Văn hóa, Thể thao và Du lịch và các đơn vị liên quan, tổng hợp, báo cáo UBND tỉnh bố trí kinh phí để thực hiện các nhiệm vụ được UBND tỉnh giao theo quy định.</w:t>
      </w:r>
    </w:p>
    <w:p w14:paraId="0A042994" w14:textId="77777777" w:rsidR="005709C3" w:rsidRPr="00DD46BA" w:rsidRDefault="005709C3" w:rsidP="005709C3">
      <w:pPr>
        <w:spacing w:line="380" w:lineRule="exact"/>
        <w:contextualSpacing/>
        <w:rPr>
          <w:color w:val="000000" w:themeColor="text1"/>
        </w:rPr>
      </w:pPr>
      <w:bookmarkStart w:id="22" w:name="dieu_20"/>
      <w:r w:rsidRPr="00DD46BA">
        <w:rPr>
          <w:b/>
          <w:bCs/>
          <w:color w:val="000000" w:themeColor="text1"/>
        </w:rPr>
        <w:t xml:space="preserve">Điều 20. </w:t>
      </w:r>
      <w:r>
        <w:rPr>
          <w:b/>
          <w:bCs/>
          <w:color w:val="000000" w:themeColor="text1"/>
        </w:rPr>
        <w:t>C</w:t>
      </w:r>
      <w:r w:rsidRPr="00DD46BA">
        <w:rPr>
          <w:b/>
          <w:bCs/>
          <w:color w:val="000000" w:themeColor="text1"/>
        </w:rPr>
        <w:t>ác sở,</w:t>
      </w:r>
      <w:r>
        <w:rPr>
          <w:b/>
          <w:bCs/>
          <w:color w:val="000000" w:themeColor="text1"/>
        </w:rPr>
        <w:t xml:space="preserve"> ban,</w:t>
      </w:r>
      <w:r w:rsidRPr="00DD46BA">
        <w:rPr>
          <w:b/>
          <w:bCs/>
          <w:color w:val="000000" w:themeColor="text1"/>
        </w:rPr>
        <w:t xml:space="preserve"> ngành </w:t>
      </w:r>
      <w:bookmarkEnd w:id="22"/>
    </w:p>
    <w:p w14:paraId="5CBBC989" w14:textId="634D6F32" w:rsidR="005709C3" w:rsidRPr="00B86D9F" w:rsidRDefault="005709C3" w:rsidP="005709C3">
      <w:pPr>
        <w:spacing w:line="380" w:lineRule="exact"/>
        <w:contextualSpacing/>
        <w:rPr>
          <w:strike/>
          <w:color w:val="EE0000"/>
        </w:rPr>
      </w:pPr>
      <w:r w:rsidRPr="00DD46BA">
        <w:rPr>
          <w:color w:val="000000" w:themeColor="text1"/>
        </w:rPr>
        <w:t>Phối hợp Sở Văn hóa, Thể thao và Du lịch trong cung cấp các thông tin liên quan để xây dựng các sản phẩm truyền thông, đăng phát trên Hệ thống thông tin nguồn phục vụ công tác tuyên truyền</w:t>
      </w:r>
      <w:r>
        <w:rPr>
          <w:color w:val="000000" w:themeColor="text1"/>
        </w:rPr>
        <w:t>.</w:t>
      </w:r>
      <w:r w:rsidRPr="00DD46BA">
        <w:rPr>
          <w:color w:val="000000" w:themeColor="text1"/>
        </w:rPr>
        <w:t xml:space="preserve"> </w:t>
      </w:r>
    </w:p>
    <w:p w14:paraId="2B2F8482" w14:textId="77777777" w:rsidR="005709C3" w:rsidRPr="00DD46BA" w:rsidRDefault="005709C3" w:rsidP="005709C3">
      <w:pPr>
        <w:spacing w:line="380" w:lineRule="exact"/>
        <w:contextualSpacing/>
        <w:rPr>
          <w:b/>
          <w:bCs/>
          <w:color w:val="000000" w:themeColor="text1"/>
        </w:rPr>
      </w:pPr>
      <w:bookmarkStart w:id="23" w:name="dieu_21"/>
      <w:r w:rsidRPr="00DD46BA">
        <w:rPr>
          <w:b/>
          <w:bCs/>
          <w:color w:val="000000" w:themeColor="text1"/>
        </w:rPr>
        <w:t>Điều 21. Báo và phát thanh, truyền hình Thái Nguyên</w:t>
      </w:r>
    </w:p>
    <w:p w14:paraId="58FB2CBE" w14:textId="2CAFC4A1" w:rsidR="005709C3" w:rsidRPr="005B23F5" w:rsidRDefault="005709C3" w:rsidP="005709C3">
      <w:pPr>
        <w:spacing w:line="380" w:lineRule="exact"/>
        <w:contextualSpacing/>
        <w:rPr>
          <w:color w:val="000000" w:themeColor="text1"/>
          <w:spacing w:val="-4"/>
        </w:rPr>
      </w:pPr>
      <w:r w:rsidRPr="005B23F5">
        <w:rPr>
          <w:color w:val="000000" w:themeColor="text1"/>
          <w:spacing w:val="-4"/>
        </w:rPr>
        <w:t xml:space="preserve">Phối hợp Sở Văn hóa, Thể thao và Du lịch thường xuyên cung cấp các videoclip, phóng sự về các sự kiện nổi bật, tiềm năng hợp tác và phát triển của tỉnh Thái Nguyên; bản tin phát thanh có nội dung tuyên truyền quảng bá về tỉnh Thái Nguyên, hoạt động của lãnh đạo tỉnh, các ngày lễ, sự kiện quan trọng của </w:t>
      </w:r>
      <w:proofErr w:type="gramStart"/>
      <w:r w:rsidRPr="005B23F5">
        <w:rPr>
          <w:color w:val="000000" w:themeColor="text1"/>
          <w:spacing w:val="-4"/>
        </w:rPr>
        <w:t>tỉnh,…</w:t>
      </w:r>
      <w:proofErr w:type="gramEnd"/>
      <w:r w:rsidRPr="005B23F5">
        <w:rPr>
          <w:color w:val="000000" w:themeColor="text1"/>
          <w:spacing w:val="-4"/>
        </w:rPr>
        <w:t xml:space="preserve"> để đăng phát trên đài truyền thanh ứng dụng CNTT-VT và bảng tin điện tử công cộng.</w:t>
      </w:r>
    </w:p>
    <w:p w14:paraId="36F053BC" w14:textId="77777777" w:rsidR="005709C3" w:rsidRPr="00DD46BA" w:rsidRDefault="005709C3" w:rsidP="005709C3">
      <w:pPr>
        <w:spacing w:line="380" w:lineRule="exact"/>
        <w:contextualSpacing/>
        <w:rPr>
          <w:color w:val="000000" w:themeColor="text1"/>
        </w:rPr>
      </w:pPr>
      <w:r w:rsidRPr="00DD46BA">
        <w:rPr>
          <w:b/>
          <w:bCs/>
          <w:color w:val="000000" w:themeColor="text1"/>
        </w:rPr>
        <w:lastRenderedPageBreak/>
        <w:t>Điều 22. Trách nhiệm của UBND xã, phường</w:t>
      </w:r>
      <w:bookmarkEnd w:id="23"/>
    </w:p>
    <w:p w14:paraId="3CC91D8D" w14:textId="77777777" w:rsidR="005709C3" w:rsidRPr="00DD46BA" w:rsidRDefault="005709C3" w:rsidP="005709C3">
      <w:pPr>
        <w:spacing w:line="380" w:lineRule="exact"/>
        <w:contextualSpacing/>
        <w:rPr>
          <w:color w:val="000000" w:themeColor="text1"/>
        </w:rPr>
      </w:pPr>
      <w:r w:rsidRPr="00DD46BA">
        <w:rPr>
          <w:color w:val="000000" w:themeColor="text1"/>
        </w:rPr>
        <w:t>1. Chịu trách nhiệm kết nối đài truyền thanh ứng dụng CNTT-VT, bảng tin điện tử công cộng thuộc phạm vi quản lý với Hệ thống thông tin nguồn thông tin cơ sở tỉnh Thái Nguyên, bảo đảm duy trì hoạt động xuyên suốt, ổn định.</w:t>
      </w:r>
    </w:p>
    <w:p w14:paraId="0A7F844A" w14:textId="77777777" w:rsidR="005709C3" w:rsidRDefault="005709C3" w:rsidP="005709C3">
      <w:pPr>
        <w:spacing w:line="380" w:lineRule="exact"/>
        <w:contextualSpacing/>
        <w:rPr>
          <w:color w:val="000000" w:themeColor="text1"/>
        </w:rPr>
      </w:pPr>
      <w:r w:rsidRPr="002F202A">
        <w:rPr>
          <w:color w:val="000000" w:themeColor="text1"/>
        </w:rPr>
        <w:t>2. Cử cán bộ đầu mối là lãnh đạo UBND cấp xã và người phụ trách đài truyền thanh quản lý tài khoản trên hệ thống để quản trị, vận hành hệ thống theo quyền hạn được phân công.</w:t>
      </w:r>
    </w:p>
    <w:p w14:paraId="5902CB18" w14:textId="77777777" w:rsidR="005709C3" w:rsidRPr="00DD46BA" w:rsidRDefault="005709C3" w:rsidP="005709C3">
      <w:pPr>
        <w:spacing w:line="380" w:lineRule="exact"/>
        <w:contextualSpacing/>
        <w:rPr>
          <w:color w:val="000000" w:themeColor="text1"/>
          <w:spacing w:val="-8"/>
        </w:rPr>
      </w:pPr>
      <w:r w:rsidRPr="00DD46BA">
        <w:rPr>
          <w:color w:val="000000" w:themeColor="text1"/>
          <w:spacing w:val="-8"/>
        </w:rPr>
        <w:t>3. Chịu trách nhiệm bảo đảm an toàn thông tin đối với đài truyền thanh ứng dụng CNTT-VT, bảng tin điện tử công cộng tại địa bàn quản lý theo quy định hiện hành.</w:t>
      </w:r>
    </w:p>
    <w:p w14:paraId="5B364B1B" w14:textId="6E172ACE" w:rsidR="005709C3" w:rsidRPr="00DD46BA" w:rsidRDefault="005709C3" w:rsidP="005709C3">
      <w:pPr>
        <w:spacing w:line="380" w:lineRule="exact"/>
        <w:contextualSpacing/>
        <w:rPr>
          <w:color w:val="000000" w:themeColor="text1"/>
        </w:rPr>
      </w:pPr>
      <w:r w:rsidRPr="00DD46BA">
        <w:rPr>
          <w:color w:val="000000" w:themeColor="text1"/>
        </w:rPr>
        <w:t>4. Chịu trách nhiệm về nội dung thông tin trong việc cung cấp, đăng tải trên Hệ thống thông tin nguồn, đồng thời theo dõi, quản lý đài truyền thanh xã ứng dụng CNTT-VT, bảng tin điện tử công cộng bảo đảm việc đăng phát thông tin đúng quy định, kịp thời.</w:t>
      </w:r>
    </w:p>
    <w:p w14:paraId="4CEC4085" w14:textId="09D20445" w:rsidR="005709C3" w:rsidRPr="00DD46BA" w:rsidRDefault="005709C3" w:rsidP="005709C3">
      <w:pPr>
        <w:spacing w:line="380" w:lineRule="exact"/>
        <w:contextualSpacing/>
        <w:rPr>
          <w:color w:val="000000" w:themeColor="text1"/>
          <w:spacing w:val="-6"/>
        </w:rPr>
      </w:pPr>
      <w:r w:rsidRPr="00DD46BA">
        <w:rPr>
          <w:color w:val="000000" w:themeColor="text1"/>
          <w:spacing w:val="-6"/>
        </w:rPr>
        <w:t>5. Thực hiện chế độ báo cáo định kỳ hoặc đột xuất về hoạt động của hệ thống truyền thanh cấp xã ứng dụng CNTT-VT, bảng tin điện tử công cộng gửi Sở Văn hóa, Thể thao và Du lịch tổng hợp</w:t>
      </w:r>
      <w:r w:rsidR="00966495">
        <w:rPr>
          <w:color w:val="000000" w:themeColor="text1"/>
          <w:spacing w:val="-6"/>
        </w:rPr>
        <w:t>,</w:t>
      </w:r>
      <w:r w:rsidRPr="00DD46BA">
        <w:rPr>
          <w:color w:val="000000" w:themeColor="text1"/>
          <w:spacing w:val="-6"/>
        </w:rPr>
        <w:t xml:space="preserve"> báo cáo UBND tỉnh để theo dõi, chỉ đạo.</w:t>
      </w:r>
    </w:p>
    <w:p w14:paraId="1E7415DF" w14:textId="77777777" w:rsidR="005709C3" w:rsidRPr="00DD46BA" w:rsidRDefault="005709C3" w:rsidP="005709C3">
      <w:pPr>
        <w:spacing w:line="380" w:lineRule="exact"/>
        <w:contextualSpacing/>
        <w:rPr>
          <w:color w:val="000000" w:themeColor="text1"/>
        </w:rPr>
      </w:pPr>
      <w:bookmarkStart w:id="24" w:name="dieu_23"/>
      <w:r w:rsidRPr="00DD46BA">
        <w:rPr>
          <w:b/>
          <w:bCs/>
          <w:color w:val="000000" w:themeColor="text1"/>
        </w:rPr>
        <w:t>Điều 23. Trách nhiệm của người sử dụng</w:t>
      </w:r>
      <w:bookmarkEnd w:id="24"/>
    </w:p>
    <w:p w14:paraId="6677C089" w14:textId="58FA800A" w:rsidR="005709C3" w:rsidRPr="00DD46BA" w:rsidRDefault="005709C3" w:rsidP="005709C3">
      <w:pPr>
        <w:spacing w:line="380" w:lineRule="exact"/>
        <w:contextualSpacing/>
        <w:rPr>
          <w:color w:val="000000" w:themeColor="text1"/>
        </w:rPr>
      </w:pPr>
      <w:r w:rsidRPr="00DD46BA">
        <w:rPr>
          <w:color w:val="000000" w:themeColor="text1"/>
        </w:rPr>
        <w:t xml:space="preserve">1. Sử dụng </w:t>
      </w:r>
      <w:r w:rsidR="008A0C61">
        <w:rPr>
          <w:color w:val="000000" w:themeColor="text1"/>
        </w:rPr>
        <w:t>Hệ thống thông tin nguồn</w:t>
      </w:r>
      <w:r w:rsidR="00966495">
        <w:rPr>
          <w:color w:val="000000" w:themeColor="text1"/>
        </w:rPr>
        <w:t xml:space="preserve"> </w:t>
      </w:r>
      <w:r w:rsidRPr="00DD46BA">
        <w:rPr>
          <w:color w:val="000000" w:themeColor="text1"/>
        </w:rPr>
        <w:t xml:space="preserve">theo quyền hạn được phân công, bảo đảm an toàn, </w:t>
      </w:r>
      <w:proofErr w:type="gramStart"/>
      <w:r w:rsidRPr="00DD46BA">
        <w:rPr>
          <w:color w:val="000000" w:themeColor="text1"/>
        </w:rPr>
        <w:t>an</w:t>
      </w:r>
      <w:proofErr w:type="gramEnd"/>
      <w:r w:rsidRPr="00DD46BA">
        <w:rPr>
          <w:color w:val="000000" w:themeColor="text1"/>
        </w:rPr>
        <w:t xml:space="preserve"> ninh thông tin.</w:t>
      </w:r>
    </w:p>
    <w:p w14:paraId="1B222E46" w14:textId="77777777" w:rsidR="005709C3" w:rsidRPr="00DD46BA" w:rsidRDefault="005709C3" w:rsidP="005709C3">
      <w:pPr>
        <w:spacing w:line="380" w:lineRule="exact"/>
        <w:contextualSpacing/>
        <w:rPr>
          <w:color w:val="000000" w:themeColor="text1"/>
        </w:rPr>
      </w:pPr>
      <w:r w:rsidRPr="00DD46BA">
        <w:rPr>
          <w:color w:val="000000" w:themeColor="text1"/>
        </w:rPr>
        <w:t>2. Cá nhân có trách nhiệm bàn giao lại tài khoản do mình quản lý trên hệ thống cho cơ quan, đơn vị trước khi nghỉ việc, chuyển công tác hoặc nghỉ hưu.</w:t>
      </w:r>
    </w:p>
    <w:p w14:paraId="0955F97E" w14:textId="77777777" w:rsidR="005709C3" w:rsidRPr="00DD46BA" w:rsidRDefault="005709C3" w:rsidP="005709C3">
      <w:pPr>
        <w:spacing w:line="380" w:lineRule="exact"/>
        <w:contextualSpacing/>
        <w:rPr>
          <w:color w:val="000000" w:themeColor="text1"/>
        </w:rPr>
      </w:pPr>
      <w:r w:rsidRPr="00DD46BA">
        <w:rPr>
          <w:color w:val="000000" w:themeColor="text1"/>
        </w:rPr>
        <w:t>3. Cá nhân sử dụng hệ thống phải bảo vệ mật khẩu tài khoản được cấp và chịu trách nhiệm trước lãnh đạo đơn vị về hành vi, nội dung, thông tin được trao đổi từ tài khoản hệ thống của cá nhân.</w:t>
      </w:r>
    </w:p>
    <w:p w14:paraId="425103E1" w14:textId="77777777" w:rsidR="005709C3" w:rsidRPr="00DD46BA" w:rsidRDefault="005709C3" w:rsidP="005709C3">
      <w:pPr>
        <w:spacing w:line="380" w:lineRule="exact"/>
        <w:contextualSpacing/>
        <w:rPr>
          <w:color w:val="000000" w:themeColor="text1"/>
        </w:rPr>
      </w:pPr>
      <w:bookmarkStart w:id="25" w:name="dieu_24"/>
      <w:r w:rsidRPr="00DD46BA">
        <w:rPr>
          <w:b/>
          <w:bCs/>
          <w:color w:val="000000" w:themeColor="text1"/>
        </w:rPr>
        <w:t>Điều 24. Trách nhiệm của quản trị hệ thống</w:t>
      </w:r>
      <w:bookmarkEnd w:id="25"/>
    </w:p>
    <w:p w14:paraId="390EB5EA" w14:textId="77777777" w:rsidR="005709C3" w:rsidRPr="00DD46BA" w:rsidRDefault="005709C3" w:rsidP="005709C3">
      <w:pPr>
        <w:spacing w:line="380" w:lineRule="exact"/>
        <w:contextualSpacing/>
        <w:rPr>
          <w:color w:val="000000" w:themeColor="text1"/>
        </w:rPr>
      </w:pPr>
      <w:r w:rsidRPr="00DD46BA">
        <w:rPr>
          <w:color w:val="000000" w:themeColor="text1"/>
        </w:rPr>
        <w:t>1. Tài khoản quản trị cần có định danh duy nhất và gắn với trách nhiệm cá nhân, không dùng chung tài khoản quản trị.</w:t>
      </w:r>
    </w:p>
    <w:p w14:paraId="0465B06C" w14:textId="77777777" w:rsidR="005709C3" w:rsidRPr="003E5435" w:rsidRDefault="005709C3" w:rsidP="005709C3">
      <w:pPr>
        <w:spacing w:line="380" w:lineRule="exact"/>
        <w:contextualSpacing/>
        <w:rPr>
          <w:spacing w:val="-6"/>
        </w:rPr>
      </w:pPr>
      <w:r w:rsidRPr="003E5435">
        <w:rPr>
          <w:spacing w:val="-6"/>
        </w:rPr>
        <w:t>2. Thực hiện nhiệm vụ quản trị hệ thống; định kỳ phối hợp với đơn vị cung cấp dịch vụ vận hành, đơn vị cung cấp dịch vụ công nghệ thông tin hệ thống thông tin nguồn để báo cáo về tình hình hoạt động của hệ thống và các vấn đề mới phát sinh.</w:t>
      </w:r>
    </w:p>
    <w:p w14:paraId="4C2DCD9D" w14:textId="77777777" w:rsidR="005709C3" w:rsidRPr="005B23F5" w:rsidRDefault="005709C3" w:rsidP="005709C3">
      <w:pPr>
        <w:spacing w:line="380" w:lineRule="exact"/>
        <w:contextualSpacing/>
        <w:rPr>
          <w:color w:val="000000" w:themeColor="text1"/>
        </w:rPr>
      </w:pPr>
      <w:r w:rsidRPr="002F202A">
        <w:t xml:space="preserve">3. Phối hợp với đơn vị cung cấp dịch vụ vận hành, đơn vị cung cấp dịch vụ công nghệ thông tin hệ thống thông tin nguồn để triển khai các biện pháp bảo đảm an toàn, bảo mật thông tin trong hệ thống theo </w:t>
      </w:r>
      <w:r>
        <w:t xml:space="preserve">các </w:t>
      </w:r>
      <w:r w:rsidRPr="002F202A">
        <w:t>quy định của pháp luật hiện hành và phải chịu trách nhiệm trước lãnh đạo đơn vị nếu vi phạm làm mất an toàn hệ thống</w:t>
      </w:r>
      <w:r>
        <w:t xml:space="preserve"> </w:t>
      </w:r>
      <w:r w:rsidRPr="00DD46BA">
        <w:rPr>
          <w:color w:val="000000" w:themeColor="text1"/>
        </w:rPr>
        <w:t>thống</w:t>
      </w:r>
      <w:r>
        <w:rPr>
          <w:color w:val="000000" w:themeColor="text1"/>
        </w:rPr>
        <w:t xml:space="preserve"> thông tin nguồn</w:t>
      </w:r>
      <w:r w:rsidRPr="002F202A">
        <w:t>.</w:t>
      </w:r>
    </w:p>
    <w:p w14:paraId="1435EA96" w14:textId="77777777" w:rsidR="005709C3" w:rsidRPr="00DD46BA" w:rsidRDefault="005709C3" w:rsidP="005709C3">
      <w:pPr>
        <w:spacing w:line="380" w:lineRule="exact"/>
        <w:contextualSpacing/>
        <w:rPr>
          <w:color w:val="000000" w:themeColor="text1"/>
        </w:rPr>
      </w:pPr>
      <w:r w:rsidRPr="00DD46BA">
        <w:rPr>
          <w:color w:val="000000" w:themeColor="text1"/>
        </w:rPr>
        <w:t>4. Tham mưu, đề xuất phương án kỹ thuật, công nghệ, các giải pháp bảo đảm an toàn thông tin, phát triển chức năng, tính năng kỹ thuật của hệ thống</w:t>
      </w:r>
      <w:r>
        <w:rPr>
          <w:color w:val="000000" w:themeColor="text1"/>
        </w:rPr>
        <w:t xml:space="preserve"> thông tin nguồn</w:t>
      </w:r>
      <w:r w:rsidRPr="00DD46BA">
        <w:rPr>
          <w:color w:val="000000" w:themeColor="text1"/>
        </w:rPr>
        <w:t>.</w:t>
      </w:r>
    </w:p>
    <w:p w14:paraId="73753B34" w14:textId="77777777" w:rsidR="005709C3" w:rsidRPr="00DD46BA" w:rsidRDefault="005709C3" w:rsidP="005709C3">
      <w:pPr>
        <w:spacing w:line="360" w:lineRule="exact"/>
        <w:contextualSpacing/>
        <w:rPr>
          <w:color w:val="000000" w:themeColor="text1"/>
        </w:rPr>
      </w:pPr>
      <w:bookmarkStart w:id="26" w:name="dieu_25"/>
      <w:r w:rsidRPr="00DD46BA">
        <w:rPr>
          <w:b/>
          <w:bCs/>
          <w:color w:val="000000" w:themeColor="text1"/>
        </w:rPr>
        <w:lastRenderedPageBreak/>
        <w:t>Điều 25. Điều khoản thi hành</w:t>
      </w:r>
      <w:bookmarkEnd w:id="26"/>
    </w:p>
    <w:p w14:paraId="736D3B5D" w14:textId="77777777" w:rsidR="005709C3" w:rsidRPr="00DD46BA" w:rsidRDefault="005709C3" w:rsidP="005709C3">
      <w:pPr>
        <w:spacing w:line="360" w:lineRule="exact"/>
        <w:rPr>
          <w:color w:val="000000" w:themeColor="text1"/>
        </w:rPr>
      </w:pPr>
      <w:r w:rsidRPr="00DD46BA">
        <w:rPr>
          <w:color w:val="000000" w:themeColor="text1"/>
        </w:rPr>
        <w:t>1. Giao Sở Văn hóa, Thể thao và Du lịch hướng dẫn, đôn đốc, kiểm tra việc thực hiện Quy chế này.</w:t>
      </w:r>
    </w:p>
    <w:p w14:paraId="408B5A31" w14:textId="77777777" w:rsidR="005709C3" w:rsidRPr="00DD46BA" w:rsidRDefault="005709C3" w:rsidP="005709C3">
      <w:pPr>
        <w:spacing w:line="340" w:lineRule="exact"/>
        <w:rPr>
          <w:color w:val="000000" w:themeColor="text1"/>
        </w:rPr>
      </w:pPr>
      <w:r w:rsidRPr="00DD46BA">
        <w:rPr>
          <w:color w:val="000000" w:themeColor="text1"/>
        </w:rPr>
        <w:t>2. Các sở, ban, ngành thuộc tỉnh, Ủy ban nhân dân cấp xã, các tổ chức, cá nhân có liên quan căn cứ chức năng, nhiệm vụ và trách nhiệm phân công tại Quy chế này, tổ chức triển khai thực hiện theo quy định.</w:t>
      </w:r>
    </w:p>
    <w:p w14:paraId="3D0FE9EF" w14:textId="77777777" w:rsidR="005709C3" w:rsidRPr="00DD46BA" w:rsidRDefault="005709C3" w:rsidP="005709C3">
      <w:pPr>
        <w:spacing w:line="340" w:lineRule="exact"/>
        <w:rPr>
          <w:color w:val="000000" w:themeColor="text1"/>
        </w:rPr>
      </w:pPr>
      <w:r w:rsidRPr="00DD46BA">
        <w:rPr>
          <w:color w:val="000000" w:themeColor="text1"/>
          <w:lang w:val="nl-NL"/>
        </w:rPr>
        <w:t>3. Trường hợp các văn bản quy phạm pháp luật dẫn chiếu tại Quyết định này được sửa đổi, bổ sung một số điều hoặc thay thế thì thực hiện theo văn bản sửa đổi, bổ sung một số điều hoặc thay thế.</w:t>
      </w:r>
    </w:p>
    <w:p w14:paraId="268E5163" w14:textId="77777777" w:rsidR="005709C3" w:rsidRPr="00DD46BA" w:rsidRDefault="005709C3" w:rsidP="005709C3">
      <w:pPr>
        <w:spacing w:line="360" w:lineRule="exact"/>
        <w:contextualSpacing/>
        <w:rPr>
          <w:color w:val="000000" w:themeColor="text1"/>
        </w:rPr>
      </w:pPr>
      <w:r w:rsidRPr="00DD46BA">
        <w:rPr>
          <w:color w:val="000000" w:themeColor="text1"/>
        </w:rPr>
        <w:t>4. Trong quá trình thực hiện, nếu có những vấn đề khó khăn, vướng mắc, các đơn vị phản ánh về Sở Văn hóa, Thể thao và Du lịch để tổng hợp, báo cáo UBND tỉnh xem xét, chỉ đạo kịp thời./.</w:t>
      </w:r>
    </w:p>
    <w:p w14:paraId="3CD51B75" w14:textId="77777777" w:rsidR="005709C3" w:rsidRPr="00DD46BA" w:rsidRDefault="005709C3" w:rsidP="005709C3">
      <w:pPr>
        <w:spacing w:before="0" w:after="0" w:line="360" w:lineRule="exact"/>
        <w:ind w:firstLine="0"/>
        <w:contextualSpacing/>
        <w:rPr>
          <w:color w:val="000000" w:themeColor="text1"/>
        </w:rPr>
      </w:pPr>
    </w:p>
    <w:p w14:paraId="0EE526B7" w14:textId="77777777" w:rsidR="00B73D1A" w:rsidRDefault="00B73D1A"/>
    <w:sectPr w:rsidR="00B73D1A" w:rsidSect="005709C3">
      <w:headerReference w:type="default" r:id="rId4"/>
      <w:footerReference w:type="default" r:id="rId5"/>
      <w:pgSz w:w="11907" w:h="16840" w:code="9"/>
      <w:pgMar w:top="1134" w:right="1134" w:bottom="1134" w:left="1701" w:header="454" w:footer="454"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VnTime">
    <w:altName w:val="Times New Roman"/>
    <w:charset w:val="00"/>
    <w:family w:val="swiss"/>
    <w:pitch w:val="variable"/>
    <w:sig w:usb0="00000003" w:usb1="00000000" w:usb2="00000000" w:usb3="00000000" w:csb0="00000001" w:csb1="00000000"/>
  </w:font>
  <w:font w:name="Times New Roman Bold">
    <w:altName w:val="Times New Roman"/>
    <w:panose1 w:val="02020803070505020304"/>
    <w:charset w:val="00"/>
    <w:family w:val="roman"/>
    <w:pitch w:val="default"/>
    <w:sig w:usb0="00000000" w:usb1="C0007841" w:usb2="00000009" w:usb3="00000000" w:csb0="400001FF" w:csb1="FFFF0000"/>
  </w:font>
  <w:font w:name="SimSun">
    <w:altName w:val="宋体"/>
    <w:panose1 w:val="02010600030101010101"/>
    <w:charset w:val="86"/>
    <w:family w:val="auto"/>
    <w:pitch w:val="variable"/>
    <w:sig w:usb0="00000203" w:usb1="288F0000" w:usb2="00000016" w:usb3="00000000" w:csb0="00040001" w:csb1="00000000"/>
  </w:font>
  <w:font w:name="Times New Roman Italic">
    <w:panose1 w:val="02020503050405090304"/>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67C174" w14:textId="77777777" w:rsidR="005709C3" w:rsidRPr="00E86B63" w:rsidRDefault="005709C3" w:rsidP="00E86B63">
    <w:pPr>
      <w:pStyle w:val="Footer"/>
      <w:ind w:firstLine="0"/>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06192380"/>
      <w:docPartObj>
        <w:docPartGallery w:val="Page Numbers (Top of Page)"/>
        <w:docPartUnique/>
      </w:docPartObj>
    </w:sdtPr>
    <w:sdtEndPr>
      <w:rPr>
        <w:noProof/>
      </w:rPr>
    </w:sdtEndPr>
    <w:sdtContent>
      <w:p w14:paraId="502FE859" w14:textId="77777777" w:rsidR="005709C3" w:rsidRDefault="005709C3" w:rsidP="00611140">
        <w:pPr>
          <w:pStyle w:val="Header"/>
          <w:ind w:firstLine="0"/>
          <w:jc w:val="center"/>
        </w:pPr>
        <w:r>
          <w:fldChar w:fldCharType="begin"/>
        </w:r>
        <w:r>
          <w:instrText xml:space="preserve"> PAGE   \* MERGEFORMAT </w:instrText>
        </w:r>
        <w:r>
          <w:fldChar w:fldCharType="separate"/>
        </w:r>
        <w:r>
          <w:rPr>
            <w:noProof/>
          </w:rPr>
          <w:t>9</w:t>
        </w:r>
        <w:r>
          <w:rPr>
            <w:noProof/>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09C3"/>
    <w:rsid w:val="004205FA"/>
    <w:rsid w:val="005709C3"/>
    <w:rsid w:val="007217FC"/>
    <w:rsid w:val="008A0C61"/>
    <w:rsid w:val="00966495"/>
    <w:rsid w:val="00B73D1A"/>
    <w:rsid w:val="00EC6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9279FA"/>
  <w15:chartTrackingRefBased/>
  <w15:docId w15:val="{1DC04E5E-D50E-462B-BD9C-4A7FD2AA87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09C3"/>
    <w:pPr>
      <w:spacing w:before="120" w:after="120" w:line="240" w:lineRule="auto"/>
      <w:ind w:firstLine="720"/>
      <w:jc w:val="both"/>
    </w:pPr>
    <w:rPr>
      <w:rFonts w:ascii="Times New Roman" w:hAnsi="Times New Roman" w:cs="Times New Roman"/>
      <w:sz w:val="28"/>
      <w:szCs w:val="28"/>
    </w:rPr>
  </w:style>
  <w:style w:type="paragraph" w:styleId="Heading1">
    <w:name w:val="heading 1"/>
    <w:basedOn w:val="Normal"/>
    <w:next w:val="Normal"/>
    <w:link w:val="Heading1Char"/>
    <w:uiPriority w:val="9"/>
    <w:qFormat/>
    <w:rsid w:val="005709C3"/>
    <w:pPr>
      <w:keepNext/>
      <w:keepLines/>
      <w:spacing w:before="360" w:after="80" w:line="278" w:lineRule="auto"/>
      <w:ind w:firstLine="0"/>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709C3"/>
    <w:pPr>
      <w:keepNext/>
      <w:keepLines/>
      <w:spacing w:before="160" w:after="80" w:line="278" w:lineRule="auto"/>
      <w:ind w:firstLine="0"/>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709C3"/>
    <w:pPr>
      <w:keepNext/>
      <w:keepLines/>
      <w:spacing w:before="160" w:after="80" w:line="278" w:lineRule="auto"/>
      <w:ind w:firstLine="0"/>
      <w:jc w:val="left"/>
      <w:outlineLvl w:val="2"/>
    </w:pPr>
    <w:rPr>
      <w:rFonts w:asciiTheme="minorHAnsi" w:eastAsiaTheme="majorEastAsia" w:hAnsiTheme="minorHAnsi" w:cstheme="majorBidi"/>
      <w:color w:val="2F5496" w:themeColor="accent1" w:themeShade="BF"/>
    </w:rPr>
  </w:style>
  <w:style w:type="paragraph" w:styleId="Heading4">
    <w:name w:val="heading 4"/>
    <w:basedOn w:val="Normal"/>
    <w:next w:val="Normal"/>
    <w:link w:val="Heading4Char"/>
    <w:uiPriority w:val="9"/>
    <w:semiHidden/>
    <w:unhideWhenUsed/>
    <w:qFormat/>
    <w:rsid w:val="005709C3"/>
    <w:pPr>
      <w:keepNext/>
      <w:keepLines/>
      <w:spacing w:before="80" w:after="40" w:line="278" w:lineRule="auto"/>
      <w:ind w:firstLine="0"/>
      <w:jc w:val="left"/>
      <w:outlineLvl w:val="3"/>
    </w:pPr>
    <w:rPr>
      <w:rFonts w:asciiTheme="minorHAnsi" w:eastAsiaTheme="majorEastAsia" w:hAnsiTheme="minorHAnsi" w:cstheme="majorBidi"/>
      <w:i/>
      <w:iCs/>
      <w:color w:val="2F5496" w:themeColor="accent1" w:themeShade="BF"/>
      <w:sz w:val="24"/>
      <w:szCs w:val="24"/>
    </w:rPr>
  </w:style>
  <w:style w:type="paragraph" w:styleId="Heading5">
    <w:name w:val="heading 5"/>
    <w:basedOn w:val="Normal"/>
    <w:next w:val="Normal"/>
    <w:link w:val="Heading5Char"/>
    <w:uiPriority w:val="9"/>
    <w:semiHidden/>
    <w:unhideWhenUsed/>
    <w:qFormat/>
    <w:rsid w:val="005709C3"/>
    <w:pPr>
      <w:keepNext/>
      <w:keepLines/>
      <w:spacing w:before="80" w:after="40" w:line="278" w:lineRule="auto"/>
      <w:ind w:firstLine="0"/>
      <w:jc w:val="left"/>
      <w:outlineLvl w:val="4"/>
    </w:pPr>
    <w:rPr>
      <w:rFonts w:asciiTheme="minorHAnsi" w:eastAsiaTheme="majorEastAsia" w:hAnsiTheme="minorHAnsi" w:cstheme="majorBidi"/>
      <w:color w:val="2F5496" w:themeColor="accent1" w:themeShade="BF"/>
      <w:sz w:val="24"/>
      <w:szCs w:val="24"/>
    </w:rPr>
  </w:style>
  <w:style w:type="paragraph" w:styleId="Heading6">
    <w:name w:val="heading 6"/>
    <w:basedOn w:val="Normal"/>
    <w:next w:val="Normal"/>
    <w:link w:val="Heading6Char"/>
    <w:uiPriority w:val="9"/>
    <w:semiHidden/>
    <w:unhideWhenUsed/>
    <w:qFormat/>
    <w:rsid w:val="005709C3"/>
    <w:pPr>
      <w:keepNext/>
      <w:keepLines/>
      <w:spacing w:before="40" w:after="0" w:line="278" w:lineRule="auto"/>
      <w:ind w:firstLine="0"/>
      <w:jc w:val="left"/>
      <w:outlineLvl w:val="5"/>
    </w:pPr>
    <w:rPr>
      <w:rFonts w:asciiTheme="minorHAnsi" w:eastAsiaTheme="majorEastAsia" w:hAnsiTheme="minorHAnsi" w:cstheme="majorBidi"/>
      <w:i/>
      <w:iCs/>
      <w:color w:val="595959" w:themeColor="text1" w:themeTint="A6"/>
      <w:sz w:val="24"/>
      <w:szCs w:val="24"/>
    </w:rPr>
  </w:style>
  <w:style w:type="paragraph" w:styleId="Heading7">
    <w:name w:val="heading 7"/>
    <w:basedOn w:val="Normal"/>
    <w:next w:val="Normal"/>
    <w:link w:val="Heading7Char"/>
    <w:uiPriority w:val="9"/>
    <w:semiHidden/>
    <w:unhideWhenUsed/>
    <w:qFormat/>
    <w:rsid w:val="005709C3"/>
    <w:pPr>
      <w:keepNext/>
      <w:keepLines/>
      <w:spacing w:before="40" w:after="0" w:line="278" w:lineRule="auto"/>
      <w:ind w:firstLine="0"/>
      <w:jc w:val="left"/>
      <w:outlineLvl w:val="6"/>
    </w:pPr>
    <w:rPr>
      <w:rFonts w:asciiTheme="minorHAnsi" w:eastAsiaTheme="majorEastAsia" w:hAnsiTheme="minorHAnsi" w:cstheme="majorBidi"/>
      <w:color w:val="595959" w:themeColor="text1" w:themeTint="A6"/>
      <w:sz w:val="24"/>
      <w:szCs w:val="24"/>
    </w:rPr>
  </w:style>
  <w:style w:type="paragraph" w:styleId="Heading8">
    <w:name w:val="heading 8"/>
    <w:basedOn w:val="Normal"/>
    <w:next w:val="Normal"/>
    <w:link w:val="Heading8Char"/>
    <w:uiPriority w:val="9"/>
    <w:semiHidden/>
    <w:unhideWhenUsed/>
    <w:qFormat/>
    <w:rsid w:val="005709C3"/>
    <w:pPr>
      <w:keepNext/>
      <w:keepLines/>
      <w:spacing w:before="0" w:after="0" w:line="278" w:lineRule="auto"/>
      <w:ind w:firstLine="0"/>
      <w:jc w:val="left"/>
      <w:outlineLvl w:val="7"/>
    </w:pPr>
    <w:rPr>
      <w:rFonts w:asciiTheme="minorHAnsi" w:eastAsiaTheme="majorEastAsia" w:hAnsiTheme="minorHAnsi" w:cstheme="majorBidi"/>
      <w:i/>
      <w:iCs/>
      <w:color w:val="272727" w:themeColor="text1" w:themeTint="D8"/>
      <w:sz w:val="24"/>
      <w:szCs w:val="24"/>
    </w:rPr>
  </w:style>
  <w:style w:type="paragraph" w:styleId="Heading9">
    <w:name w:val="heading 9"/>
    <w:basedOn w:val="Normal"/>
    <w:next w:val="Normal"/>
    <w:link w:val="Heading9Char"/>
    <w:uiPriority w:val="9"/>
    <w:semiHidden/>
    <w:unhideWhenUsed/>
    <w:qFormat/>
    <w:rsid w:val="005709C3"/>
    <w:pPr>
      <w:keepNext/>
      <w:keepLines/>
      <w:spacing w:before="0" w:after="0" w:line="278" w:lineRule="auto"/>
      <w:ind w:firstLine="0"/>
      <w:jc w:val="left"/>
      <w:outlineLvl w:val="8"/>
    </w:pPr>
    <w:rPr>
      <w:rFonts w:asciiTheme="minorHAnsi" w:eastAsiaTheme="majorEastAsia" w:hAnsiTheme="minorHAnsi" w:cstheme="majorBidi"/>
      <w:color w:val="272727" w:themeColor="text1" w:themeTint="D8"/>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09C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709C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709C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709C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5709C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5709C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09C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09C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09C3"/>
    <w:rPr>
      <w:rFonts w:eastAsiaTheme="majorEastAsia" w:cstheme="majorBidi"/>
      <w:color w:val="272727" w:themeColor="text1" w:themeTint="D8"/>
    </w:rPr>
  </w:style>
  <w:style w:type="paragraph" w:styleId="Title">
    <w:name w:val="Title"/>
    <w:basedOn w:val="Normal"/>
    <w:next w:val="Normal"/>
    <w:link w:val="TitleChar"/>
    <w:uiPriority w:val="10"/>
    <w:qFormat/>
    <w:rsid w:val="005709C3"/>
    <w:pPr>
      <w:spacing w:before="0" w:after="80"/>
      <w:ind w:firstLine="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09C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09C3"/>
    <w:pPr>
      <w:numPr>
        <w:ilvl w:val="1"/>
      </w:numPr>
      <w:spacing w:before="0" w:after="160" w:line="278" w:lineRule="auto"/>
      <w:jc w:val="left"/>
    </w:pPr>
    <w:rPr>
      <w:rFonts w:asciiTheme="minorHAnsi" w:eastAsiaTheme="majorEastAsia" w:hAnsiTheme="minorHAnsi" w:cstheme="majorBidi"/>
      <w:color w:val="595959" w:themeColor="text1" w:themeTint="A6"/>
      <w:spacing w:val="15"/>
    </w:rPr>
  </w:style>
  <w:style w:type="character" w:customStyle="1" w:styleId="SubtitleChar">
    <w:name w:val="Subtitle Char"/>
    <w:basedOn w:val="DefaultParagraphFont"/>
    <w:link w:val="Subtitle"/>
    <w:uiPriority w:val="11"/>
    <w:rsid w:val="005709C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09C3"/>
    <w:pPr>
      <w:spacing w:before="160" w:after="160" w:line="278" w:lineRule="auto"/>
      <w:ind w:firstLine="0"/>
      <w:jc w:val="center"/>
    </w:pPr>
    <w:rPr>
      <w:rFonts w:asciiTheme="minorHAnsi" w:hAnsiTheme="minorHAnsi" w:cstheme="minorBidi"/>
      <w:i/>
      <w:iCs/>
      <w:color w:val="404040" w:themeColor="text1" w:themeTint="BF"/>
      <w:sz w:val="24"/>
      <w:szCs w:val="24"/>
    </w:rPr>
  </w:style>
  <w:style w:type="character" w:customStyle="1" w:styleId="QuoteChar">
    <w:name w:val="Quote Char"/>
    <w:basedOn w:val="DefaultParagraphFont"/>
    <w:link w:val="Quote"/>
    <w:uiPriority w:val="29"/>
    <w:rsid w:val="005709C3"/>
    <w:rPr>
      <w:i/>
      <w:iCs/>
      <w:color w:val="404040" w:themeColor="text1" w:themeTint="BF"/>
    </w:rPr>
  </w:style>
  <w:style w:type="paragraph" w:styleId="ListParagraph">
    <w:name w:val="List Paragraph"/>
    <w:basedOn w:val="Normal"/>
    <w:uiPriority w:val="34"/>
    <w:qFormat/>
    <w:rsid w:val="005709C3"/>
    <w:pPr>
      <w:spacing w:before="0" w:after="160" w:line="278" w:lineRule="auto"/>
      <w:ind w:left="720" w:firstLine="0"/>
      <w:contextualSpacing/>
      <w:jc w:val="left"/>
    </w:pPr>
    <w:rPr>
      <w:rFonts w:asciiTheme="minorHAnsi" w:hAnsiTheme="minorHAnsi" w:cstheme="minorBidi"/>
      <w:sz w:val="24"/>
      <w:szCs w:val="24"/>
    </w:rPr>
  </w:style>
  <w:style w:type="character" w:styleId="IntenseEmphasis">
    <w:name w:val="Intense Emphasis"/>
    <w:basedOn w:val="DefaultParagraphFont"/>
    <w:uiPriority w:val="21"/>
    <w:qFormat/>
    <w:rsid w:val="005709C3"/>
    <w:rPr>
      <w:i/>
      <w:iCs/>
      <w:color w:val="2F5496" w:themeColor="accent1" w:themeShade="BF"/>
    </w:rPr>
  </w:style>
  <w:style w:type="paragraph" w:styleId="IntenseQuote">
    <w:name w:val="Intense Quote"/>
    <w:basedOn w:val="Normal"/>
    <w:next w:val="Normal"/>
    <w:link w:val="IntenseQuoteChar"/>
    <w:uiPriority w:val="30"/>
    <w:qFormat/>
    <w:rsid w:val="005709C3"/>
    <w:pPr>
      <w:pBdr>
        <w:top w:val="single" w:sz="4" w:space="10" w:color="2F5496" w:themeColor="accent1" w:themeShade="BF"/>
        <w:bottom w:val="single" w:sz="4" w:space="10" w:color="2F5496" w:themeColor="accent1" w:themeShade="BF"/>
      </w:pBdr>
      <w:spacing w:before="360" w:after="360" w:line="278" w:lineRule="auto"/>
      <w:ind w:left="864" w:right="864" w:firstLine="0"/>
      <w:jc w:val="center"/>
    </w:pPr>
    <w:rPr>
      <w:rFonts w:asciiTheme="minorHAnsi" w:hAnsiTheme="minorHAnsi" w:cstheme="minorBidi"/>
      <w:i/>
      <w:iCs/>
      <w:color w:val="2F5496" w:themeColor="accent1" w:themeShade="BF"/>
      <w:sz w:val="24"/>
      <w:szCs w:val="24"/>
    </w:rPr>
  </w:style>
  <w:style w:type="character" w:customStyle="1" w:styleId="IntenseQuoteChar">
    <w:name w:val="Intense Quote Char"/>
    <w:basedOn w:val="DefaultParagraphFont"/>
    <w:link w:val="IntenseQuote"/>
    <w:uiPriority w:val="30"/>
    <w:rsid w:val="005709C3"/>
    <w:rPr>
      <w:i/>
      <w:iCs/>
      <w:color w:val="2F5496" w:themeColor="accent1" w:themeShade="BF"/>
    </w:rPr>
  </w:style>
  <w:style w:type="character" w:styleId="IntenseReference">
    <w:name w:val="Intense Reference"/>
    <w:basedOn w:val="DefaultParagraphFont"/>
    <w:uiPriority w:val="32"/>
    <w:qFormat/>
    <w:rsid w:val="005709C3"/>
    <w:rPr>
      <w:b/>
      <w:bCs/>
      <w:smallCaps/>
      <w:color w:val="2F5496" w:themeColor="accent1" w:themeShade="BF"/>
      <w:spacing w:val="5"/>
    </w:rPr>
  </w:style>
  <w:style w:type="table" w:styleId="TableGrid">
    <w:name w:val="Table Grid"/>
    <w:basedOn w:val="TableNormal"/>
    <w:uiPriority w:val="39"/>
    <w:rsid w:val="005709C3"/>
    <w:pPr>
      <w:spacing w:after="0" w:line="240" w:lineRule="auto"/>
      <w:ind w:firstLine="720"/>
      <w:jc w:val="both"/>
    </w:pPr>
    <w:rPr>
      <w:rFonts w:ascii="Times New Roman"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709C3"/>
    <w:pPr>
      <w:tabs>
        <w:tab w:val="center" w:pos="4680"/>
        <w:tab w:val="right" w:pos="9360"/>
      </w:tabs>
      <w:spacing w:before="0" w:after="0"/>
    </w:pPr>
  </w:style>
  <w:style w:type="character" w:customStyle="1" w:styleId="HeaderChar">
    <w:name w:val="Header Char"/>
    <w:basedOn w:val="DefaultParagraphFont"/>
    <w:link w:val="Header"/>
    <w:uiPriority w:val="99"/>
    <w:rsid w:val="005709C3"/>
    <w:rPr>
      <w:rFonts w:ascii="Times New Roman" w:hAnsi="Times New Roman" w:cs="Times New Roman"/>
      <w:sz w:val="28"/>
      <w:szCs w:val="28"/>
    </w:rPr>
  </w:style>
  <w:style w:type="paragraph" w:styleId="Footer">
    <w:name w:val="footer"/>
    <w:basedOn w:val="Normal"/>
    <w:link w:val="FooterChar"/>
    <w:uiPriority w:val="99"/>
    <w:unhideWhenUsed/>
    <w:rsid w:val="005709C3"/>
    <w:pPr>
      <w:tabs>
        <w:tab w:val="center" w:pos="4680"/>
        <w:tab w:val="right" w:pos="9360"/>
      </w:tabs>
      <w:spacing w:before="0" w:after="0"/>
    </w:pPr>
  </w:style>
  <w:style w:type="character" w:customStyle="1" w:styleId="FooterChar">
    <w:name w:val="Footer Char"/>
    <w:basedOn w:val="DefaultParagraphFont"/>
    <w:link w:val="Footer"/>
    <w:uiPriority w:val="99"/>
    <w:rsid w:val="005709C3"/>
    <w:rPr>
      <w:rFonts w:ascii="Times New Roman" w:hAnsi="Times New Roman" w:cs="Times New Roman"/>
      <w:sz w:val="28"/>
      <w:szCs w:val="28"/>
    </w:rPr>
  </w:style>
  <w:style w:type="paragraph" w:styleId="NormalWeb">
    <w:name w:val="Normal (Web)"/>
    <w:basedOn w:val="Normal"/>
    <w:link w:val="NormalWebChar"/>
    <w:unhideWhenUsed/>
    <w:rsid w:val="005709C3"/>
    <w:pPr>
      <w:spacing w:before="100" w:beforeAutospacing="1" w:after="100" w:afterAutospacing="1"/>
      <w:ind w:firstLine="0"/>
      <w:jc w:val="left"/>
    </w:pPr>
    <w:rPr>
      <w:rFonts w:eastAsia="Times New Roman"/>
      <w:kern w:val="0"/>
      <w:sz w:val="24"/>
      <w:szCs w:val="24"/>
      <w14:ligatures w14:val="none"/>
    </w:rPr>
  </w:style>
  <w:style w:type="character" w:customStyle="1" w:styleId="NormalWebChar">
    <w:name w:val="Normal (Web) Char"/>
    <w:link w:val="NormalWeb"/>
    <w:locked/>
    <w:rsid w:val="005709C3"/>
    <w:rPr>
      <w:rFonts w:ascii="Times New Roman" w:eastAsia="Times New Roman" w:hAnsi="Times New Roman" w:cs="Times New Roman"/>
      <w:kern w:val="0"/>
      <w14:ligatures w14:val="none"/>
    </w:rPr>
  </w:style>
  <w:style w:type="paragraph" w:customStyle="1" w:styleId="TableParagraph">
    <w:name w:val="Table Paragraph"/>
    <w:basedOn w:val="Normal"/>
    <w:uiPriority w:val="1"/>
    <w:qFormat/>
    <w:rsid w:val="005709C3"/>
    <w:pPr>
      <w:widowControl w:val="0"/>
      <w:autoSpaceDE w:val="0"/>
      <w:autoSpaceDN w:val="0"/>
      <w:spacing w:before="0" w:after="0"/>
      <w:ind w:firstLine="0"/>
      <w:jc w:val="left"/>
    </w:pPr>
    <w:rPr>
      <w:rFonts w:eastAsia="Times New Roman"/>
      <w:kern w:val="0"/>
      <w:sz w:val="22"/>
      <w:szCs w:val="22"/>
      <w14:ligatures w14:val="none"/>
    </w:rPr>
  </w:style>
  <w:style w:type="character" w:styleId="Hyperlink">
    <w:name w:val="Hyperlink"/>
    <w:basedOn w:val="DefaultParagraphFont"/>
    <w:uiPriority w:val="99"/>
    <w:unhideWhenUsed/>
    <w:rsid w:val="005709C3"/>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TotalTime>
  <Pages>12</Pages>
  <Words>3409</Words>
  <Characters>19432</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2</cp:revision>
  <dcterms:created xsi:type="dcterms:W3CDTF">2026-05-20T04:06:00Z</dcterms:created>
  <dcterms:modified xsi:type="dcterms:W3CDTF">2026-05-20T04:27:00Z</dcterms:modified>
</cp:coreProperties>
</file>